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8C" w:rsidRPr="005F7AB2" w:rsidRDefault="00F9778C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F9778C" w:rsidRPr="005F7AB2" w:rsidRDefault="003267DE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форме соглашения, </w:t>
      </w:r>
      <w:r w:rsidR="00F9778C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ючаемого по результатам отбора </w:t>
      </w:r>
      <w:r w:rsidR="00F9778C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исполнителей </w:t>
      </w:r>
      <w:r w:rsidR="00EE01EA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  <w:r w:rsidR="00F9778C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социальной сфере, утвержденной </w:t>
      </w:r>
      <w:r w:rsidR="00EE01EA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Финансового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01EA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Златоустовского 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</w:t>
      </w:r>
      <w:r w:rsidR="00F9778C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</w:p>
    <w:p w:rsidR="003C3EF0" w:rsidRPr="005F7AB2" w:rsidRDefault="003C3EF0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78C" w:rsidRPr="005F7AB2" w:rsidRDefault="00F9778C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образец</w:t>
      </w:r>
    </w:p>
    <w:p w:rsidR="003C3EF0" w:rsidRPr="005F7AB2" w:rsidRDefault="003C3EF0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78C" w:rsidRPr="005F7AB2" w:rsidRDefault="007F565D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9778C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___</w:t>
      </w:r>
    </w:p>
    <w:p w:rsidR="00F9778C" w:rsidRPr="005F7AB2" w:rsidRDefault="00F9778C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соглашению</w:t>
      </w:r>
      <w:r w:rsidR="00350D04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 № ____</w:t>
      </w:r>
      <w:r w:rsidR="00942069" w:rsidRPr="005F7AB2">
        <w:rPr>
          <w:rStyle w:val="ab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</w:p>
    <w:p w:rsidR="00F9778C" w:rsidRPr="005F7AB2" w:rsidRDefault="00F9778C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___</w:t>
      </w:r>
      <w:r w:rsidR="00350D04"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Дополнительному соглашению</w:t>
      </w:r>
      <w:proofErr w:type="gramEnd"/>
    </w:p>
    <w:p w:rsidR="00F9778C" w:rsidRPr="005F7AB2" w:rsidRDefault="00F9778C" w:rsidP="001B2C30">
      <w:pPr>
        <w:widowControl w:val="0"/>
        <w:autoSpaceDE w:val="0"/>
        <w:autoSpaceDN w:val="0"/>
        <w:adjustRightInd w:val="0"/>
        <w:spacing w:after="0" w:line="228" w:lineRule="auto"/>
        <w:ind w:left="76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A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 № ____)</w:t>
      </w:r>
      <w:r w:rsidRPr="005F7A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</w:p>
    <w:p w:rsidR="00350D04" w:rsidRPr="00066E2F" w:rsidRDefault="00350D04" w:rsidP="000E4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9778C" w:rsidRPr="005F7AB2" w:rsidRDefault="00F9778C" w:rsidP="00066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План-график</w:t>
      </w:r>
    </w:p>
    <w:p w:rsidR="00F23301" w:rsidRPr="005F7AB2" w:rsidRDefault="00F9778C" w:rsidP="00066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  <w:proofErr w:type="gramStart"/>
      <w:r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перечисления </w:t>
      </w:r>
      <w:r w:rsidR="00F57663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убсидии</w:t>
      </w:r>
      <w:r w:rsidR="00F57663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1800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оплату </w:t>
      </w:r>
      <w:r w:rsidR="00AE227B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311800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оглашения</w:t>
      </w:r>
      <w:r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B7A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оказании </w:t>
      </w:r>
      <w:r w:rsidR="00EE01EA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="00314B7A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 в социальной сфере, организация оказания которых отнесена к полномочиям </w:t>
      </w:r>
      <w:r w:rsidR="00EE01EA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органов местного самоуправления</w:t>
      </w:r>
      <w:r w:rsidR="00314B7A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заключенного по результатам конкурса на заключение соглашения об оказании </w:t>
      </w:r>
      <w:r w:rsidR="00EE01EA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</w:t>
      </w:r>
      <w:r w:rsidR="00314B7A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 в социальной сфере, организация оказания которых отнесена к полномочиям </w:t>
      </w:r>
      <w:r w:rsidR="00EE01EA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органов местного самоуправления </w:t>
      </w:r>
      <w:r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(Изменения в план-график перечисления </w:t>
      </w:r>
      <w:r w:rsidR="00AE227B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убсидии</w:t>
      </w:r>
      <w:r w:rsidR="00AE227B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оплату </w:t>
      </w:r>
      <w:r w:rsidR="009208D8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указанного с</w:t>
      </w:r>
      <w:r w:rsidR="00AE227B"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оглашения</w:t>
      </w:r>
      <w:r w:rsidRPr="005F7A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proofErr w:type="gramEnd"/>
    </w:p>
    <w:p w:rsidR="007740A5" w:rsidRPr="007E251C" w:rsidRDefault="007740A5" w:rsidP="000E49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Style w:val="af8"/>
        <w:tblW w:w="5000" w:type="pct"/>
        <w:tblLook w:val="04A0"/>
      </w:tblPr>
      <w:tblGrid>
        <w:gridCol w:w="4569"/>
        <w:gridCol w:w="6003"/>
        <w:gridCol w:w="2685"/>
        <w:gridCol w:w="1529"/>
      </w:tblGrid>
      <w:tr w:rsidR="002B1884" w:rsidRPr="007E251C" w:rsidTr="002B1884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</w:tcPr>
          <w:p w:rsidR="00F9778C" w:rsidRPr="00F23301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2B1884" w:rsidRPr="007E251C" w:rsidTr="002B1884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pct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  <w:vAlign w:val="bottom"/>
          </w:tcPr>
          <w:p w:rsidR="00F9778C" w:rsidRPr="00F23301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517" w:type="pct"/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884" w:rsidRPr="007E251C" w:rsidTr="002B1884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Исполнителя</w:t>
            </w:r>
          </w:p>
        </w:tc>
        <w:tc>
          <w:tcPr>
            <w:tcW w:w="2030" w:type="pct"/>
            <w:tcBorders>
              <w:top w:val="nil"/>
              <w:left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  <w:vAlign w:val="bottom"/>
          </w:tcPr>
          <w:p w:rsidR="00F9778C" w:rsidRPr="00F23301" w:rsidRDefault="00F9778C" w:rsidP="00542C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F23301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517" w:type="pct"/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884" w:rsidRPr="007E251C" w:rsidTr="002B1884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066E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</w:t>
            </w:r>
            <w:r w:rsidR="00F23301"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2030" w:type="pct"/>
            <w:tcBorders>
              <w:left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  <w:vAlign w:val="bottom"/>
          </w:tcPr>
          <w:p w:rsidR="00F9778C" w:rsidRPr="00F23301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517" w:type="pct"/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884" w:rsidRPr="007E251C" w:rsidTr="002B1884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B2669A" w:rsidRPr="00F23301" w:rsidRDefault="00F9778C" w:rsidP="00EE0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330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EE01E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233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(федерального </w:t>
            </w:r>
            <w:r w:rsidR="00EE01EA">
              <w:rPr>
                <w:rFonts w:ascii="Times New Roman" w:hAnsi="Times New Roman" w:cs="Times New Roman"/>
                <w:sz w:val="24"/>
                <w:szCs w:val="24"/>
              </w:rPr>
              <w:t xml:space="preserve">(регионального) </w:t>
            </w:r>
            <w:r w:rsidRPr="00F23301">
              <w:rPr>
                <w:rFonts w:ascii="Times New Roman" w:hAnsi="Times New Roman" w:cs="Times New Roman"/>
                <w:sz w:val="24"/>
                <w:szCs w:val="24"/>
              </w:rPr>
              <w:t>проекта)</w:t>
            </w:r>
            <w:r w:rsidRPr="00F23301">
              <w:rPr>
                <w:rStyle w:val="ab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2030" w:type="pct"/>
            <w:tcBorders>
              <w:left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  <w:vAlign w:val="bottom"/>
          </w:tcPr>
          <w:p w:rsidR="00F9778C" w:rsidRPr="00F23301" w:rsidRDefault="00F9778C" w:rsidP="00B24B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23301">
              <w:rPr>
                <w:rFonts w:ascii="Times New Roman" w:hAnsi="Times New Roman" w:cs="Times New Roman"/>
                <w:sz w:val="24"/>
                <w:szCs w:val="24"/>
              </w:rPr>
              <w:t>по БК</w:t>
            </w:r>
            <w:proofErr w:type="gramStart"/>
            <w:r w:rsidRPr="00F233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517" w:type="pct"/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884" w:rsidRPr="007E251C" w:rsidTr="002B1884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2030" w:type="pct"/>
            <w:tcBorders>
              <w:left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  <w:vAlign w:val="bottom"/>
          </w:tcPr>
          <w:p w:rsidR="00F9778C" w:rsidRPr="00F23301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884" w:rsidRPr="007E251C" w:rsidTr="002B1884"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pct"/>
            <w:tcBorders>
              <w:left w:val="nil"/>
              <w:bottom w:val="nil"/>
              <w:right w:val="nil"/>
            </w:tcBorders>
          </w:tcPr>
          <w:p w:rsidR="00F07B9C" w:rsidRDefault="00F9778C" w:rsidP="00F07B9C">
            <w:pPr>
              <w:widowControl w:val="0"/>
              <w:autoSpaceDE w:val="0"/>
              <w:autoSpaceDN w:val="0"/>
              <w:adjustRightInd w:val="0"/>
              <w:ind w:left="-181" w:firstLine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 xml:space="preserve">(первичный 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–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>,</w:t>
            </w:r>
            <w:r w:rsidR="002B188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 xml:space="preserve">уточненный 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–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="00BD371A" w:rsidRPr="00F23301">
              <w:rPr>
                <w:rFonts w:ascii="Times New Roman" w:hAnsi="Times New Roman" w:cs="Times New Roman"/>
                <w:sz w:val="20"/>
                <w:szCs w:val="24"/>
              </w:rPr>
              <w:t>«…»</w:t>
            </w:r>
            <w:r w:rsidRPr="00F23301">
              <w:rPr>
                <w:rFonts w:ascii="Times New Roman" w:hAnsi="Times New Roman" w:cs="Times New Roman"/>
                <w:sz w:val="20"/>
                <w:szCs w:val="24"/>
              </w:rPr>
              <w:t>)</w:t>
            </w:r>
            <w:r w:rsidRPr="00F23301">
              <w:rPr>
                <w:rStyle w:val="ab"/>
                <w:rFonts w:ascii="Times New Roman" w:hAnsi="Times New Roman" w:cs="Times New Roman"/>
                <w:sz w:val="20"/>
                <w:szCs w:val="24"/>
              </w:rPr>
              <w:footnoteReference w:id="5"/>
            </w: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  <w:vAlign w:val="bottom"/>
          </w:tcPr>
          <w:p w:rsidR="00F9778C" w:rsidRPr="00F23301" w:rsidRDefault="00F9778C" w:rsidP="00B24B8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</w:tcPr>
          <w:p w:rsidR="00F9778C" w:rsidRPr="00F23301" w:rsidRDefault="00F9778C" w:rsidP="000E49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884" w:rsidRPr="007E251C" w:rsidTr="002B1884">
        <w:tc>
          <w:tcPr>
            <w:tcW w:w="35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78C" w:rsidRPr="00F23301" w:rsidRDefault="00F9778C" w:rsidP="00350D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3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 измерения: руб</w:t>
            </w:r>
            <w:r w:rsidR="00EE0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3301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  <w:vAlign w:val="bottom"/>
          </w:tcPr>
          <w:p w:rsidR="00F9778C" w:rsidRPr="00F23301" w:rsidRDefault="00F9778C" w:rsidP="00B24B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3301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F9778C" w:rsidRPr="00F23301" w:rsidRDefault="00F9778C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2B1884" w:rsidRPr="007E251C" w:rsidTr="002B1884">
        <w:tc>
          <w:tcPr>
            <w:tcW w:w="357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7AB2" w:rsidRPr="00F23301" w:rsidRDefault="005F7AB2" w:rsidP="00350D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</w:tcBorders>
            <w:vAlign w:val="bottom"/>
          </w:tcPr>
          <w:p w:rsidR="005F7AB2" w:rsidRPr="00F23301" w:rsidRDefault="005F7AB2" w:rsidP="00B24B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:rsidR="005F7AB2" w:rsidRPr="00F23301" w:rsidRDefault="005F7AB2" w:rsidP="00B24B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4"/>
        <w:gridCol w:w="1269"/>
        <w:gridCol w:w="1116"/>
        <w:gridCol w:w="801"/>
        <w:gridCol w:w="470"/>
        <w:gridCol w:w="2066"/>
        <w:gridCol w:w="1502"/>
        <w:gridCol w:w="1443"/>
        <w:gridCol w:w="2125"/>
        <w:gridCol w:w="1866"/>
        <w:gridCol w:w="1352"/>
      </w:tblGrid>
      <w:tr w:rsidR="00066E2F" w:rsidRPr="007E251C" w:rsidTr="005F7AB2"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25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EE0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бюджетной классификации</w:t>
            </w:r>
            <w:r w:rsidR="005F7AB2" w:rsidRPr="005F7AB2"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6"/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перечисления Субсидии 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066E2F" w:rsidRPr="007E251C" w:rsidTr="005F7AB2">
        <w:trPr>
          <w:trHeight w:val="153"/>
        </w:trPr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E2F" w:rsidRPr="005F7AB2" w:rsidDel="00B91C26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</w:t>
            </w:r>
          </w:p>
        </w:tc>
        <w:tc>
          <w:tcPr>
            <w:tcW w:w="4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раздела, подраздела</w:t>
            </w:r>
          </w:p>
        </w:tc>
        <w:tc>
          <w:tcPr>
            <w:tcW w:w="121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статьи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вида </w:t>
            </w: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расходов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E2F" w:rsidRPr="007E251C" w:rsidTr="005F7AB2">
        <w:trPr>
          <w:trHeight w:val="555"/>
        </w:trPr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Del="00B91C26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Del="00B91C26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программной </w:t>
            </w:r>
            <w:r w:rsidRPr="005F7AB2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непрограммной</w:t>
            </w:r>
            <w:proofErr w:type="spellEnd"/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) статьи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E2F" w:rsidRPr="007E251C" w:rsidTr="005F7AB2">
        <w:trPr>
          <w:trHeight w:val="175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Par380"/>
            <w:bookmarkEnd w:id="0"/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441F67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F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bookmarkStart w:id="1" w:name="Par382"/>
            <w:bookmarkEnd w:id="1"/>
          </w:p>
        </w:tc>
      </w:tr>
      <w:tr w:rsidR="00066E2F" w:rsidRPr="007E251C" w:rsidTr="005F7AB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E2F" w:rsidRPr="007E251C" w:rsidTr="005F7AB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E2F" w:rsidRPr="007E251C" w:rsidTr="005F7AB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E2F" w:rsidRPr="007E251C" w:rsidTr="005F7AB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Коду БК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E2F" w:rsidRPr="007E251C" w:rsidTr="005F7AB2">
        <w:tc>
          <w:tcPr>
            <w:tcW w:w="1317" w:type="pct"/>
            <w:gridSpan w:val="4"/>
            <w:tcBorders>
              <w:top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3" w:type="pct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E2F" w:rsidRPr="005F7AB2" w:rsidRDefault="00066E2F" w:rsidP="00D05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35D1" w:rsidRDefault="005C35D1" w:rsidP="005F7A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5C35D1" w:rsidSect="003267DE">
      <w:headerReference w:type="default" r:id="rId8"/>
      <w:endnotePr>
        <w:numFmt w:val="decimal"/>
        <w:numRestart w:val="eachSect"/>
      </w:endnotePr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884" w:rsidRDefault="002B1884" w:rsidP="001A660D">
      <w:pPr>
        <w:spacing w:after="0" w:line="240" w:lineRule="auto"/>
      </w:pPr>
      <w:r>
        <w:separator/>
      </w:r>
    </w:p>
  </w:endnote>
  <w:endnote w:type="continuationSeparator" w:id="0">
    <w:p w:rsidR="002B1884" w:rsidRDefault="002B1884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884" w:rsidRDefault="002B1884" w:rsidP="001A660D">
      <w:pPr>
        <w:spacing w:after="0" w:line="240" w:lineRule="auto"/>
      </w:pPr>
      <w:r>
        <w:separator/>
      </w:r>
    </w:p>
  </w:footnote>
  <w:footnote w:type="continuationSeparator" w:id="0">
    <w:p w:rsidR="002B1884" w:rsidRDefault="002B1884" w:rsidP="001A660D">
      <w:pPr>
        <w:spacing w:after="0" w:line="240" w:lineRule="auto"/>
      </w:pPr>
      <w:r>
        <w:continuationSeparator/>
      </w:r>
    </w:p>
  </w:footnote>
  <w:footnote w:id="1">
    <w:p w:rsidR="002B1884" w:rsidRPr="001B2C30" w:rsidRDefault="002B1884" w:rsidP="001B2C30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1B2C30">
        <w:rPr>
          <w:rStyle w:val="ab"/>
          <w:rFonts w:ascii="Times New Roman" w:hAnsi="Times New Roman" w:cs="Times New Roman"/>
        </w:rPr>
        <w:footnoteRef/>
      </w:r>
      <w:r w:rsidRPr="001B2C30">
        <w:rPr>
          <w:rFonts w:ascii="Times New Roman" w:hAnsi="Times New Roman" w:cs="Times New Roman"/>
        </w:rPr>
        <w:t xml:space="preserve"> Формируется в случае, предусмотренном пунктом 2 части 6 статьи 9 Федерального закона от 13 июля 2020 г. № 189-ФЗ «О государственном (муниципальном) социальном заказе на оказание государственных (муниципальных) Услуг в социальной сфере» при предоставлении субсидии в порядке финансового обеспечения затрат.</w:t>
      </w:r>
    </w:p>
  </w:footnote>
  <w:footnote w:id="2">
    <w:p w:rsidR="002B1884" w:rsidRPr="001B2C30" w:rsidRDefault="002B1884" w:rsidP="001B2C30">
      <w:pPr>
        <w:pStyle w:val="10"/>
        <w:ind w:firstLine="426"/>
        <w:jc w:val="both"/>
        <w:rPr>
          <w:rFonts w:ascii="Times New Roman" w:hAnsi="Times New Roman" w:cs="Times New Roman"/>
        </w:rPr>
      </w:pPr>
      <w:r w:rsidRPr="001B2C30">
        <w:rPr>
          <w:rStyle w:val="ab"/>
          <w:rFonts w:ascii="Times New Roman" w:hAnsi="Times New Roman" w:cs="Times New Roman"/>
        </w:rPr>
        <w:footnoteRef/>
      </w:r>
      <w:r w:rsidRPr="001B2C30">
        <w:rPr>
          <w:rFonts w:ascii="Times New Roman" w:hAnsi="Times New Roman" w:cs="Times New Roman"/>
        </w:rPr>
        <w:t xml:space="preserve"> </w:t>
      </w:r>
      <w:proofErr w:type="gramStart"/>
      <w:r w:rsidRPr="001B2C30">
        <w:rPr>
          <w:rFonts w:ascii="Times New Roman" w:hAnsi="Times New Roman" w:cs="Times New Roman"/>
        </w:rPr>
        <w:t>Указывается в случае заключения Дополнительного соглашения к соглашению об оказании муниципальных услуг в социальной сфере, организация оказания которых отнесена к полномочиям органов местного самоуправления, заключенного по результатам конкурса на заключение соглашения об оказании муниципальных услуг в социальной сфере, организация оказания которых отнесена к полномочиям органов местного самоуправления (далее соответственно – Соглашение, конкурс).</w:t>
      </w:r>
      <w:proofErr w:type="gramEnd"/>
    </w:p>
  </w:footnote>
  <w:footnote w:id="3">
    <w:p w:rsidR="002B1884" w:rsidRPr="001B2C30" w:rsidRDefault="002B1884" w:rsidP="001B2C30">
      <w:pPr>
        <w:pStyle w:val="10"/>
        <w:ind w:firstLine="426"/>
        <w:jc w:val="both"/>
        <w:rPr>
          <w:rFonts w:ascii="Times New Roman" w:hAnsi="Times New Roman" w:cs="Times New Roman"/>
        </w:rPr>
      </w:pPr>
      <w:r w:rsidRPr="001B2C30">
        <w:rPr>
          <w:rStyle w:val="ab"/>
          <w:rFonts w:ascii="Times New Roman" w:hAnsi="Times New Roman" w:cs="Times New Roman"/>
        </w:rPr>
        <w:footnoteRef/>
      </w:r>
      <w:r w:rsidRPr="001B2C30">
        <w:rPr>
          <w:rFonts w:ascii="Times New Roman" w:hAnsi="Times New Roman" w:cs="Times New Roman"/>
        </w:rPr>
        <w:t xml:space="preserve"> Заполняется в случае, если Исполнителем является физическое лицо.</w:t>
      </w:r>
    </w:p>
  </w:footnote>
  <w:footnote w:id="4">
    <w:p w:rsidR="002B1884" w:rsidRPr="001B2C30" w:rsidRDefault="002B1884" w:rsidP="001B2C30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1B2C30">
        <w:rPr>
          <w:rStyle w:val="ab"/>
          <w:rFonts w:ascii="Times New Roman" w:hAnsi="Times New Roman" w:cs="Times New Roman"/>
        </w:rPr>
        <w:footnoteRef/>
      </w:r>
      <w:r w:rsidRPr="001B2C30">
        <w:rPr>
          <w:rFonts w:ascii="Times New Roman" w:hAnsi="Times New Roman" w:cs="Times New Roman"/>
        </w:rPr>
        <w:t xml:space="preserve"> Указывается в случае, если Субсидия на оплату Соглашения (далее – Субсидия) предоставляется в целях достижения результатов (выполнения мероприятий) структурных элементов муниципальной программы (результатов федерального (регионального) проекта). В кодовой зоне указываются 4 и 5 разряды целевой статьи расходов </w:t>
      </w:r>
      <w:r w:rsidR="00F07B9C" w:rsidRPr="00F07B9C">
        <w:rPr>
          <w:rFonts w:ascii="Times New Roman" w:hAnsi="Times New Roman" w:cs="Times New Roman"/>
        </w:rPr>
        <w:t>бюджета</w:t>
      </w:r>
      <w:r w:rsidRPr="001B2C30">
        <w:rPr>
          <w:rFonts w:ascii="Times New Roman" w:hAnsi="Times New Roman" w:cs="Times New Roman"/>
        </w:rPr>
        <w:t xml:space="preserve"> Златоустовского городского округа.</w:t>
      </w:r>
    </w:p>
  </w:footnote>
  <w:footnote w:id="5">
    <w:p w:rsidR="002B1884" w:rsidRPr="001B2C30" w:rsidRDefault="002B1884" w:rsidP="001B2C30">
      <w:pPr>
        <w:pStyle w:val="a9"/>
        <w:ind w:firstLine="426"/>
        <w:jc w:val="both"/>
        <w:rPr>
          <w:rFonts w:ascii="Times New Roman" w:hAnsi="Times New Roman" w:cs="Times New Roman"/>
        </w:rPr>
      </w:pPr>
      <w:r w:rsidRPr="001B2C30">
        <w:rPr>
          <w:rStyle w:val="ab"/>
          <w:rFonts w:ascii="Times New Roman" w:hAnsi="Times New Roman" w:cs="Times New Roman"/>
        </w:rPr>
        <w:footnoteRef/>
      </w:r>
      <w:r w:rsidRPr="001B2C30">
        <w:rPr>
          <w:rFonts w:ascii="Times New Roman" w:hAnsi="Times New Roman" w:cs="Times New Roman"/>
        </w:rPr>
        <w:t xml:space="preserve"> При представлении уточненного плана-графика указывается номер очередного внесения изменения в приложение (например, «1», </w:t>
      </w:r>
      <w:r w:rsidR="00F07B9C">
        <w:rPr>
          <w:rFonts w:ascii="Times New Roman" w:hAnsi="Times New Roman" w:cs="Times New Roman"/>
        </w:rPr>
        <w:t>«2», «3», «…»).</w:t>
      </w:r>
    </w:p>
  </w:footnote>
  <w:footnote w:id="6">
    <w:p w:rsidR="002B1884" w:rsidRPr="001B2C30" w:rsidRDefault="00F07B9C" w:rsidP="001B2C30">
      <w:pPr>
        <w:pStyle w:val="a9"/>
        <w:ind w:firstLine="426"/>
        <w:rPr>
          <w:rFonts w:ascii="Times New Roman" w:hAnsi="Times New Roman" w:cs="Times New Roman"/>
        </w:rPr>
      </w:pPr>
      <w:r w:rsidRPr="00F07B9C">
        <w:rPr>
          <w:rStyle w:val="ab"/>
          <w:rFonts w:ascii="Times New Roman" w:hAnsi="Times New Roman" w:cs="Times New Roman"/>
        </w:rPr>
        <w:footnoteRef/>
      </w:r>
      <w:r w:rsidRPr="00F07B9C">
        <w:rPr>
          <w:rFonts w:ascii="Times New Roman" w:hAnsi="Times New Roman" w:cs="Times New Roman"/>
        </w:rPr>
        <w:t xml:space="preserve"> </w:t>
      </w:r>
      <w:r w:rsidR="002B1884" w:rsidRPr="001B2C30">
        <w:rPr>
          <w:rFonts w:ascii="Times New Roman" w:hAnsi="Times New Roman" w:cs="Times New Roman"/>
        </w:rPr>
        <w:t xml:space="preserve">Указывается в соответствии с </w:t>
      </w:r>
      <w:hyperlink w:anchor="Par112" w:tooltip="2.1. Субсидия предоставляется Учреждению на оказание государственных услуг (выполнение работ), установленных в государственном задании." w:history="1">
        <w:r w:rsidRPr="00F07B9C">
          <w:rPr>
            <w:rFonts w:ascii="Times New Roman" w:hAnsi="Times New Roman" w:cs="Times New Roman"/>
          </w:rPr>
          <w:t>пунктом 2.</w:t>
        </w:r>
      </w:hyperlink>
      <w:r w:rsidR="002B1884" w:rsidRPr="001B2C30">
        <w:rPr>
          <w:rFonts w:ascii="Times New Roman" w:hAnsi="Times New Roman" w:cs="Times New Roman"/>
        </w:rPr>
        <w:t>4 Соглашения.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894930"/>
      <w:docPartObj>
        <w:docPartGallery w:val="Page Numbers (Top of Page)"/>
        <w:docPartUnique/>
      </w:docPartObj>
    </w:sdtPr>
    <w:sdtContent>
      <w:p w:rsidR="002B1884" w:rsidRDefault="00F07B9C">
        <w:pPr>
          <w:pStyle w:val="a3"/>
          <w:jc w:val="center"/>
        </w:pPr>
        <w:r w:rsidRPr="00D60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B1884" w:rsidRPr="00D604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41F6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1884" w:rsidRDefault="002B188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hdrShapeDefaults>
    <o:shapedefaults v:ext="edit" spidmax="48129"/>
  </w:hdrShapeDefaults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A0043"/>
    <w:rsid w:val="000A3B1C"/>
    <w:rsid w:val="000A3D65"/>
    <w:rsid w:val="000A51BD"/>
    <w:rsid w:val="000A5A28"/>
    <w:rsid w:val="000A6ECC"/>
    <w:rsid w:val="000A7C87"/>
    <w:rsid w:val="000B1364"/>
    <w:rsid w:val="000B1C14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5243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808D8"/>
    <w:rsid w:val="00183AB1"/>
    <w:rsid w:val="001850BD"/>
    <w:rsid w:val="00185406"/>
    <w:rsid w:val="0018724A"/>
    <w:rsid w:val="00190EF0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C30"/>
    <w:rsid w:val="001B2ED8"/>
    <w:rsid w:val="001B2FCA"/>
    <w:rsid w:val="001B3FD9"/>
    <w:rsid w:val="001B5719"/>
    <w:rsid w:val="001C03D7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3CDB"/>
    <w:rsid w:val="001E4DB8"/>
    <w:rsid w:val="001E5AA6"/>
    <w:rsid w:val="001E64E4"/>
    <w:rsid w:val="001E7D57"/>
    <w:rsid w:val="001F0B38"/>
    <w:rsid w:val="001F11A0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22E9"/>
    <w:rsid w:val="00243292"/>
    <w:rsid w:val="0024477A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1884"/>
    <w:rsid w:val="002B3B78"/>
    <w:rsid w:val="002B6177"/>
    <w:rsid w:val="002C4A1B"/>
    <w:rsid w:val="002C5BE7"/>
    <w:rsid w:val="002D0E9C"/>
    <w:rsid w:val="002D251E"/>
    <w:rsid w:val="002D2844"/>
    <w:rsid w:val="002D3253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267DE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7775"/>
    <w:rsid w:val="003B2E73"/>
    <w:rsid w:val="003B6ABD"/>
    <w:rsid w:val="003B7834"/>
    <w:rsid w:val="003B7E2B"/>
    <w:rsid w:val="003C3EF0"/>
    <w:rsid w:val="003C6366"/>
    <w:rsid w:val="003D0B26"/>
    <w:rsid w:val="003D13B5"/>
    <w:rsid w:val="003D2270"/>
    <w:rsid w:val="003D259F"/>
    <w:rsid w:val="003D663A"/>
    <w:rsid w:val="003E0AD7"/>
    <w:rsid w:val="003E16E2"/>
    <w:rsid w:val="003E1946"/>
    <w:rsid w:val="003F5587"/>
    <w:rsid w:val="003F700B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1F67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80695"/>
    <w:rsid w:val="004807FC"/>
    <w:rsid w:val="00483260"/>
    <w:rsid w:val="00484D1B"/>
    <w:rsid w:val="0049090C"/>
    <w:rsid w:val="00490E5C"/>
    <w:rsid w:val="00490EB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3830"/>
    <w:rsid w:val="004C38C1"/>
    <w:rsid w:val="004C441A"/>
    <w:rsid w:val="004C5C48"/>
    <w:rsid w:val="004C5E6E"/>
    <w:rsid w:val="004D0EC0"/>
    <w:rsid w:val="004D2615"/>
    <w:rsid w:val="004D2B38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8D7"/>
    <w:rsid w:val="005C629E"/>
    <w:rsid w:val="005C7106"/>
    <w:rsid w:val="005D1A36"/>
    <w:rsid w:val="005D25EE"/>
    <w:rsid w:val="005D48F9"/>
    <w:rsid w:val="005D60DA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5DAB"/>
    <w:rsid w:val="005F660B"/>
    <w:rsid w:val="005F668E"/>
    <w:rsid w:val="005F7AB2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539A"/>
    <w:rsid w:val="00635F0F"/>
    <w:rsid w:val="0063737D"/>
    <w:rsid w:val="00637A5E"/>
    <w:rsid w:val="00641677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4619"/>
    <w:rsid w:val="00667100"/>
    <w:rsid w:val="00667F81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600F2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219B"/>
    <w:rsid w:val="00A93FCB"/>
    <w:rsid w:val="00A94508"/>
    <w:rsid w:val="00A95E71"/>
    <w:rsid w:val="00AA07DE"/>
    <w:rsid w:val="00AA1A40"/>
    <w:rsid w:val="00AA2AEA"/>
    <w:rsid w:val="00AA38D9"/>
    <w:rsid w:val="00AA4AE4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2495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B774D"/>
    <w:rsid w:val="00BC081B"/>
    <w:rsid w:val="00BC150C"/>
    <w:rsid w:val="00BC176F"/>
    <w:rsid w:val="00BC320F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F1114"/>
    <w:rsid w:val="00BF1349"/>
    <w:rsid w:val="00BF24D7"/>
    <w:rsid w:val="00BF3EDA"/>
    <w:rsid w:val="00BF3EEA"/>
    <w:rsid w:val="00BF4A25"/>
    <w:rsid w:val="00BF6932"/>
    <w:rsid w:val="00C0247A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64"/>
    <w:rsid w:val="00D6047D"/>
    <w:rsid w:val="00D635D0"/>
    <w:rsid w:val="00D649A4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86B"/>
    <w:rsid w:val="00DA6696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7929"/>
    <w:rsid w:val="00DE7F62"/>
    <w:rsid w:val="00DF1F7F"/>
    <w:rsid w:val="00DF25B1"/>
    <w:rsid w:val="00DF273F"/>
    <w:rsid w:val="00DF3856"/>
    <w:rsid w:val="00DF3DB7"/>
    <w:rsid w:val="00DF50C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07B9C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701"/>
    <w:rsid w:val="00F32BEC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050AD-8821-428E-8C36-6B4DC3E6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ostapchuk</cp:lastModifiedBy>
  <cp:revision>40</cp:revision>
  <cp:lastPrinted>2024-10-28T04:33:00Z</cp:lastPrinted>
  <dcterms:created xsi:type="dcterms:W3CDTF">2023-10-19T16:48:00Z</dcterms:created>
  <dcterms:modified xsi:type="dcterms:W3CDTF">2024-10-28T04:33:00Z</dcterms:modified>
</cp:coreProperties>
</file>