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D2" w:rsidRDefault="00982DD2" w:rsidP="006D68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DD2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982DD2" w:rsidRPr="00982DD2" w:rsidRDefault="00982DD2" w:rsidP="00982D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D68F0" w:rsidRDefault="00982DD2" w:rsidP="006D68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2DD2">
        <w:rPr>
          <w:rFonts w:ascii="Times New Roman" w:hAnsi="Times New Roman" w:cs="Times New Roman"/>
          <w:sz w:val="28"/>
          <w:szCs w:val="28"/>
        </w:rPr>
        <w:t>Доклад о результатах и основных направлениях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DD2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1B7E7B">
        <w:rPr>
          <w:rFonts w:ascii="Times New Roman" w:hAnsi="Times New Roman" w:cs="Times New Roman"/>
          <w:sz w:val="28"/>
          <w:szCs w:val="28"/>
        </w:rPr>
        <w:t>Финансового управления Златоустовского городского округа</w:t>
      </w:r>
      <w:r w:rsidRPr="00982DD2">
        <w:rPr>
          <w:rFonts w:ascii="Times New Roman" w:hAnsi="Times New Roman" w:cs="Times New Roman"/>
          <w:sz w:val="28"/>
          <w:szCs w:val="28"/>
        </w:rPr>
        <w:t xml:space="preserve"> на </w:t>
      </w:r>
      <w:r w:rsidR="00BD19AF" w:rsidRPr="00982DD2">
        <w:rPr>
          <w:rFonts w:ascii="Times New Roman" w:hAnsi="Times New Roman" w:cs="Times New Roman"/>
          <w:sz w:val="28"/>
          <w:szCs w:val="28"/>
        </w:rPr>
        <w:t>201</w:t>
      </w:r>
      <w:r w:rsidR="00844967">
        <w:rPr>
          <w:rFonts w:ascii="Times New Roman" w:hAnsi="Times New Roman" w:cs="Times New Roman"/>
          <w:sz w:val="28"/>
          <w:szCs w:val="28"/>
        </w:rPr>
        <w:t>6</w:t>
      </w:r>
      <w:r w:rsidR="00BD19AF" w:rsidRPr="00982DD2">
        <w:rPr>
          <w:rFonts w:ascii="Times New Roman" w:hAnsi="Times New Roman" w:cs="Times New Roman"/>
          <w:sz w:val="28"/>
          <w:szCs w:val="28"/>
        </w:rPr>
        <w:t xml:space="preserve"> </w:t>
      </w:r>
      <w:r w:rsidRPr="00982DD2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  <w:r w:rsidR="00BD19AF" w:rsidRPr="00982DD2">
        <w:rPr>
          <w:rFonts w:ascii="Times New Roman" w:hAnsi="Times New Roman" w:cs="Times New Roman"/>
          <w:sz w:val="28"/>
          <w:szCs w:val="28"/>
        </w:rPr>
        <w:t>201</w:t>
      </w:r>
      <w:r w:rsidR="00844967">
        <w:rPr>
          <w:rFonts w:ascii="Times New Roman" w:hAnsi="Times New Roman" w:cs="Times New Roman"/>
          <w:sz w:val="28"/>
          <w:szCs w:val="28"/>
        </w:rPr>
        <w:t>7</w:t>
      </w:r>
      <w:r w:rsidRPr="00982DD2">
        <w:rPr>
          <w:rFonts w:ascii="Times New Roman" w:hAnsi="Times New Roman" w:cs="Times New Roman"/>
          <w:sz w:val="28"/>
          <w:szCs w:val="28"/>
        </w:rPr>
        <w:t>–</w:t>
      </w:r>
      <w:r w:rsidR="00BD19AF" w:rsidRPr="00982DD2">
        <w:rPr>
          <w:rFonts w:ascii="Times New Roman" w:hAnsi="Times New Roman" w:cs="Times New Roman"/>
          <w:sz w:val="28"/>
          <w:szCs w:val="28"/>
        </w:rPr>
        <w:t>201</w:t>
      </w:r>
      <w:r w:rsidR="00844967">
        <w:rPr>
          <w:rFonts w:ascii="Times New Roman" w:hAnsi="Times New Roman" w:cs="Times New Roman"/>
          <w:sz w:val="28"/>
          <w:szCs w:val="28"/>
        </w:rPr>
        <w:t>9</w:t>
      </w:r>
      <w:r w:rsidR="00BD19AF">
        <w:rPr>
          <w:rFonts w:ascii="Times New Roman" w:hAnsi="Times New Roman" w:cs="Times New Roman"/>
          <w:sz w:val="28"/>
          <w:szCs w:val="28"/>
        </w:rPr>
        <w:t xml:space="preserve"> </w:t>
      </w:r>
      <w:r w:rsidRPr="00982DD2">
        <w:rPr>
          <w:rFonts w:ascii="Times New Roman" w:hAnsi="Times New Roman" w:cs="Times New Roman"/>
          <w:sz w:val="28"/>
          <w:szCs w:val="28"/>
        </w:rPr>
        <w:t>годов (далее – Доклад) подготовлен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DD2">
        <w:rPr>
          <w:rFonts w:ascii="Times New Roman" w:hAnsi="Times New Roman" w:cs="Times New Roman"/>
          <w:sz w:val="28"/>
          <w:szCs w:val="28"/>
        </w:rPr>
        <w:t xml:space="preserve">с Положением о </w:t>
      </w:r>
      <w:r w:rsidR="001B7E7B">
        <w:rPr>
          <w:rFonts w:ascii="Times New Roman" w:hAnsi="Times New Roman" w:cs="Times New Roman"/>
          <w:sz w:val="28"/>
          <w:szCs w:val="28"/>
        </w:rPr>
        <w:t>порядке подготовки и предоставления докладов о результатах и основных направлениях  деятельности органов местного самоуправления Златоустовского городского округа, утвержденным постановлением Администрации Златоустовского городского округа от 05.08.2014 г. № 306-П</w:t>
      </w:r>
      <w:r w:rsidRPr="00982D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D68F0" w:rsidRPr="006D68F0" w:rsidRDefault="006D68F0" w:rsidP="006D6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Доклада осуществлена в целях расширения применения в бюджетном процессе методов среднесрочного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средств.</w:t>
      </w:r>
    </w:p>
    <w:p w:rsidR="006D68F0" w:rsidRPr="006D68F0" w:rsidRDefault="006D68F0" w:rsidP="006D6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решением Собрания депутатов Златоустовского городского округа от </w:t>
      </w:r>
      <w:r w:rsidR="00033D1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D68F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033D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D68F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33D11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6D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033D11">
        <w:rPr>
          <w:rFonts w:ascii="Times New Roman" w:eastAsia="Times New Roman" w:hAnsi="Times New Roman" w:cs="Times New Roman"/>
          <w:sz w:val="28"/>
          <w:szCs w:val="28"/>
          <w:lang w:eastAsia="ru-RU"/>
        </w:rPr>
        <w:t>58-ЗГО</w:t>
      </w:r>
      <w:r w:rsidRPr="006D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Финансовом управлении Златоустовского городского округа» Финансовое управление Златоустовского городского округа (далее – Финансовое управление) является органом местного самоуправления, обеспечивающим в пределах своей компетенции проведение единой политики в финансовой, бюджетной и налоговой сферах в Златоустовском городском округе.</w:t>
      </w:r>
      <w:proofErr w:type="gramEnd"/>
    </w:p>
    <w:p w:rsidR="00982DD2" w:rsidRDefault="00982DD2" w:rsidP="006D68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8F0" w:rsidRPr="00844967" w:rsidRDefault="006D68F0" w:rsidP="006D68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44967">
        <w:rPr>
          <w:rFonts w:ascii="Times New Roman" w:hAnsi="Times New Roman" w:cs="Times New Roman"/>
          <w:b/>
          <w:bCs/>
          <w:sz w:val="28"/>
          <w:szCs w:val="28"/>
        </w:rPr>
        <w:t xml:space="preserve">Часть I. </w:t>
      </w:r>
      <w:r w:rsidRPr="00844967">
        <w:rPr>
          <w:rFonts w:ascii="Times New Roman" w:hAnsi="Times New Roman" w:cs="Times New Roman"/>
          <w:sz w:val="28"/>
          <w:szCs w:val="28"/>
        </w:rPr>
        <w:t>Цели, з</w:t>
      </w:r>
      <w:r w:rsidR="00202620">
        <w:rPr>
          <w:rFonts w:ascii="Times New Roman" w:hAnsi="Times New Roman" w:cs="Times New Roman"/>
          <w:sz w:val="28"/>
          <w:szCs w:val="28"/>
        </w:rPr>
        <w:t xml:space="preserve">адачи и показатели деятельности </w:t>
      </w:r>
    </w:p>
    <w:p w:rsidR="006D68F0" w:rsidRPr="00844967" w:rsidRDefault="00202620" w:rsidP="006D68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Златоустовского городского округа</w:t>
      </w:r>
    </w:p>
    <w:p w:rsidR="00693326" w:rsidRPr="00844967" w:rsidRDefault="00693326" w:rsidP="006D68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3326" w:rsidRPr="00844967" w:rsidRDefault="00202620" w:rsidP="0069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Миссией Финансового управления является обеспечение эффективного и ответственного управления системой муниципальных финансов Златоустовского городского округа.</w:t>
      </w:r>
    </w:p>
    <w:p w:rsidR="00693326" w:rsidRPr="00844967" w:rsidRDefault="00202620" w:rsidP="0069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исполняет три типа муниципальных функций:</w:t>
      </w:r>
    </w:p>
    <w:p w:rsidR="00693326" w:rsidRPr="00844967" w:rsidRDefault="00202620" w:rsidP="00693326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правоустанавливающие – нормативно-правовое регулирование и выработка муниципальной политики в бюджетной сфере;</w:t>
      </w:r>
      <w:proofErr w:type="gramEnd"/>
    </w:p>
    <w:p w:rsidR="00693326" w:rsidRPr="00844967" w:rsidRDefault="00202620" w:rsidP="00693326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правоприменительные – непосредственное администрирование и управление, в том числе составление проекта бюджета Златоустовского городского округа, организация исполнения бюджета Златоустовского городского округа, управление муниципальным долгом Златоустовского городского округа, управление резервным фондом Администрации Златоустовского городского округа);</w:t>
      </w:r>
    </w:p>
    <w:p w:rsidR="00693326" w:rsidRPr="00844967" w:rsidRDefault="00202620" w:rsidP="00693326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– осуществление внутреннего муниципального финансового контроля в пределах полномочий, установленных Бюджетным кодексом Российской Федерации.</w:t>
      </w:r>
    </w:p>
    <w:p w:rsidR="00693326" w:rsidRPr="00844967" w:rsidRDefault="00202620" w:rsidP="0069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Правоустанавливающая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управления направлена на подготовку проектов нормативных правовых актов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вопросам совершенствования бюджетного процесса в Златоустовском городском округе, в т.ч. порядков: </w:t>
      </w:r>
    </w:p>
    <w:p w:rsidR="00693326" w:rsidRPr="00844967" w:rsidRDefault="00202620" w:rsidP="0069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составления и ведения сводной бюджетной росписи бюджета округа, бюджетных росписей главных распорядителей средств бюджета, кассового плана исполнения бюджета округа; </w:t>
      </w:r>
    </w:p>
    <w:p w:rsidR="00693326" w:rsidRPr="00844967" w:rsidRDefault="00202620" w:rsidP="0069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открытия и ведения лицевых счетов, открываемых в Финансовом управлении округа, санкционирования оплаты денежных обязательств получателей средств бюджета и администраторов источников финансирования дефицита бюджета, санкционирования расходов муниципальных бюджетных учреждений и муниципальных автономных учреждений, источником финансового обеспечения которых являются субсидии, полученные в соответствии с  </w:t>
      </w:r>
      <w:r w:rsidR="0084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вторым пункта 1 статьи 78.1 </w:t>
      </w:r>
      <w:r w:rsidR="00693326" w:rsidRPr="0084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4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 статьи 78.2 </w:t>
      </w:r>
      <w:r w:rsidR="00693326" w:rsidRPr="0084496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Федерации, проведения кассовых операций со средствами муниципальных бюджетных учреждений и муниципальных автономных учреждений, лицевые счета которых открыт</w:t>
      </w:r>
      <w:r w:rsidR="00350898" w:rsidRPr="00844967">
        <w:rPr>
          <w:rFonts w:ascii="Times New Roman" w:eastAsia="Times New Roman" w:hAnsi="Times New Roman" w:cs="Times New Roman"/>
          <w:sz w:val="28"/>
          <w:szCs w:val="28"/>
          <w:lang w:eastAsia="ru-RU"/>
        </w:rPr>
        <w:t>ы в Финансовом управлении</w:t>
      </w:r>
      <w:r w:rsidR="00693326" w:rsidRPr="00844967">
        <w:rPr>
          <w:rFonts w:ascii="Times New Roman" w:eastAsia="Times New Roman" w:hAnsi="Times New Roman" w:cs="Times New Roman"/>
          <w:sz w:val="28"/>
          <w:szCs w:val="28"/>
          <w:lang w:eastAsia="ru-RU"/>
        </w:rPr>
        <w:t>; взыскания неиспользованных остатков субсидий, представленных из бюджета округа муниципальным автономным и бюджетным учреждениям;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перечисления остатков средств муниципальных бюджетных учреждений и муниципальных автономных учреждений со счета Финансового управления, открытого в учреждении Центрального банка Российской Федерации в соответствии с законодательством Российской Федерации для отражения операций со средствами муниципальных бюджетных учреждений и муниципальных автономных учреждений, в бюджет округа, а так же их возврата на указанный счет;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бюджета округа по источникам финансирования дефицита бюджета округа, главными администраторами (администраторами) источников финансирования дефицита бюджета в соответствии со сводной бюджетной росписью;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получателей бюджетных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завершении текущего финансового года наличными деньгами, необходимыми для осуществления их деятельности в нерабочие праздничные дни в январе очередного финансового года;</w:t>
      </w:r>
    </w:p>
    <w:p w:rsidR="003968CE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составления бюджетной отчетности в округе в соответствии с бюджетным законодательством;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нормативных правовых актов по вопросам, входящим в компетенцию Финансового управления.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Деятельность Финансового управления в рамках правоприменительной функции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разработке долгосрочных прогнозов социально-экономического развития округа;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прогноза основных параметров бюджета округа;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и составление проекта решения о бюджете на очередной финансовый год и плановый период, организацию исполнения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округа;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формирования отчетности об исполнении бюджета округа;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муниципальным долгом и муниципальными финансовыми активами округа;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средствами резервного фонда Администрации Златоустовского городского округа;</w:t>
      </w:r>
    </w:p>
    <w:p w:rsidR="00693326" w:rsidRPr="00844967" w:rsidRDefault="00202620" w:rsidP="0069332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информационных технологий в сфере управления муниципальными финансами. </w:t>
      </w:r>
    </w:p>
    <w:p w:rsidR="00693326" w:rsidRPr="00844967" w:rsidRDefault="00202620" w:rsidP="0069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Деятельность Финансового управления по осуществлению внутреннего муниципального финансового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направлена на осуществление контроля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3326" w:rsidRPr="00844967" w:rsidRDefault="00202620" w:rsidP="0069332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непревышением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суммы по операции над лимитами бюджетных обязательств и (или) бюджетными ассигнованиями;</w:t>
      </w:r>
    </w:p>
    <w:p w:rsidR="00693326" w:rsidRPr="00844967" w:rsidRDefault="00202620" w:rsidP="0069332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соответствием содержания проводимой операции коду бюджетной классификации Российской Федерации, указанному в платежном документе, представленном в Финансовое управление получателем бюджетных средств;</w:t>
      </w:r>
    </w:p>
    <w:p w:rsidR="00693326" w:rsidRPr="00844967" w:rsidRDefault="00202620" w:rsidP="0069332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наличием документов, подтверждающих возникновение денежного обязательства, подлежащего оплате за счет средств бюджета округа;</w:t>
      </w:r>
    </w:p>
    <w:p w:rsidR="008D3A9F" w:rsidRPr="00844967" w:rsidRDefault="00202620" w:rsidP="008D3A9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соответствием сведений о поставленном на учет бюджетном обязательстве по муниципальному контракту сведениям о данном муниципальном контракте, содержащемся в предусмотренном </w:t>
      </w:r>
      <w:r w:rsidR="0028321B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>
        <w:rPr>
          <w:rFonts w:ascii="Times New Roman" w:hAnsi="Times New Roman" w:cs="Times New Roman"/>
          <w:sz w:val="28"/>
          <w:szCs w:val="28"/>
        </w:rPr>
        <w:t>Российской Федерации о контрактной системе в сфере закупок товаров, работ, услуг для обеспечения государственных и муниципальных нужд реестре контрактов, заключенных заказчиками.</w:t>
      </w:r>
    </w:p>
    <w:p w:rsidR="00693326" w:rsidRPr="00844967" w:rsidRDefault="00202620" w:rsidP="0069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полномочий по внутреннему муниципальному финансовому контролю Финансовым управлением округа проводится санкционирование операций.</w:t>
      </w:r>
    </w:p>
    <w:p w:rsidR="00693326" w:rsidRPr="00844967" w:rsidRDefault="00202620" w:rsidP="0069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деятельности Финансового управления состоит в существенной роли правоустанавливающей (регулятивной) деятельности, которая не направлена непосредственно на потребителей услуг (физические и юридические лица).</w:t>
      </w:r>
    </w:p>
    <w:p w:rsidR="00693326" w:rsidRPr="00844967" w:rsidRDefault="00202620" w:rsidP="006933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Стратегической (долгосрочной) 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обеспечение сбалансированности и устойчивости бюджета Златоустовского городского округа, повышение качества управления муниципальными финансами.</w:t>
      </w:r>
    </w:p>
    <w:p w:rsidR="00693326" w:rsidRPr="00844967" w:rsidRDefault="00202620" w:rsidP="0069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цели Финансового управления осуществляется за счет решения в ближайшей перспективе следующих задач:</w:t>
      </w:r>
    </w:p>
    <w:p w:rsidR="00693326" w:rsidRPr="00844967" w:rsidRDefault="00202620" w:rsidP="0069332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формирования и исполнения бюджета Златоустовского городского округа, формирования бюджетной отчетности.</w:t>
      </w:r>
    </w:p>
    <w:p w:rsidR="00693326" w:rsidRPr="00844967" w:rsidRDefault="00202620" w:rsidP="0069332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повышения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использования средств бюджета Златоустовского городского 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качества финансового менеджмента главных распорядителей средств бюджета.</w:t>
      </w:r>
    </w:p>
    <w:p w:rsidR="00693326" w:rsidRPr="00844967" w:rsidRDefault="00202620" w:rsidP="0069332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взвешенной и предсказуемой бюджетной политики и укрепление собственной доходной базы Златоустовского городского округа.</w:t>
      </w:r>
    </w:p>
    <w:p w:rsidR="00693326" w:rsidRPr="00844967" w:rsidRDefault="00202620" w:rsidP="0069332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Эффективное управление муниципальным долгом Златоустовского городского округа.</w:t>
      </w:r>
    </w:p>
    <w:p w:rsidR="00693326" w:rsidRPr="00844967" w:rsidRDefault="00202620" w:rsidP="0069332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надежности и прозрачности бюджетного процесса в Златоустовском городском округе.</w:t>
      </w:r>
    </w:p>
    <w:p w:rsidR="00693326" w:rsidRPr="00844967" w:rsidRDefault="00202620" w:rsidP="00693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поставленных задач будет осуществляться в рамках реализации муниципальной программы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округа», ответственным исполнителем которой является Финансовое управление. </w:t>
      </w:r>
    </w:p>
    <w:p w:rsidR="006B722B" w:rsidRPr="00844967" w:rsidRDefault="00202620" w:rsidP="006B7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Златоустовского городского округа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муниципальными финансами и обеспечение сбалансированности бюджета 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 охватывает значительную часть правоустанавливающей (регулятивной) деятельности Финансового управления и направлена на обеспечение долгосрочной сбалансированности и устойчивости бюджетной системы, повышение качества управления муниципальными финансами в Златоустовском городском округе.</w:t>
      </w:r>
    </w:p>
    <w:p w:rsidR="00A669FD" w:rsidRPr="00844967" w:rsidRDefault="00202620" w:rsidP="00A66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муниципальная программа имеет существенные отличия от большинства других муниципальных программ Златоустовского городского округа. Она является "обеспечивающей", 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органов местного самоуправления, реализующих другие муниципальные программы, условий и механизмов их реализации.</w:t>
      </w:r>
    </w:p>
    <w:p w:rsidR="00A669FD" w:rsidRPr="00844967" w:rsidRDefault="00202620" w:rsidP="00A66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программа, при том, что непосредственно не увязана с достижением определенных конечных целей долгосрочной стратегии развития Златоустовского городского округа, обеспечивает значительный (по ряду направлений - решающий) вклад в достижение практически всех стратегических целей, в том числе - путем создания и поддержания благоприятных условий для экономического роста за счет обеспечения экономической стабильности и соблюдения принятых ограничений по налоговой и долговой нагрузке.</w:t>
      </w:r>
      <w:proofErr w:type="gramEnd"/>
    </w:p>
    <w:p w:rsidR="0032313E" w:rsidRPr="00844967" w:rsidRDefault="00202620" w:rsidP="00323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 вся деятельность Финансового управления осуществляется на основе современных принципов программно-целевого планирования и управления. </w:t>
      </w:r>
    </w:p>
    <w:p w:rsidR="0032313E" w:rsidRPr="00844967" w:rsidRDefault="00202620" w:rsidP="00323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1 к Докладу представлены </w:t>
      </w:r>
      <w:r>
        <w:rPr>
          <w:rFonts w:ascii="Times New Roman" w:hAnsi="Times New Roman" w:cs="Times New Roman"/>
          <w:i/>
          <w:iCs/>
          <w:sz w:val="28"/>
          <w:szCs w:val="28"/>
        </w:rPr>
        <w:t>целевые индикаторы муниципальных программ 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, реализуемых Финансовым управлением.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669FD" w:rsidRPr="00844967" w:rsidRDefault="00202620" w:rsidP="00323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2 к Докладу представлены </w:t>
      </w:r>
      <w:r>
        <w:rPr>
          <w:rFonts w:ascii="Times New Roman" w:hAnsi="Times New Roman" w:cs="Times New Roman"/>
          <w:i/>
          <w:iCs/>
          <w:sz w:val="28"/>
          <w:szCs w:val="28"/>
        </w:rPr>
        <w:t>результаты реализации основных мероприятий муниципальных программ</w:t>
      </w:r>
      <w:r>
        <w:rPr>
          <w:rFonts w:ascii="Times New Roman" w:hAnsi="Times New Roman" w:cs="Times New Roman"/>
          <w:sz w:val="28"/>
          <w:szCs w:val="28"/>
        </w:rPr>
        <w:t>, по которым Финансовое управление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ответственным исполнителем.</w:t>
      </w:r>
    </w:p>
    <w:p w:rsidR="00A669FD" w:rsidRPr="00844967" w:rsidRDefault="00202620" w:rsidP="00323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3 к Докладу представлены </w:t>
      </w:r>
      <w:r>
        <w:rPr>
          <w:rFonts w:ascii="Times New Roman" w:hAnsi="Times New Roman" w:cs="Times New Roman"/>
          <w:i/>
          <w:iCs/>
          <w:sz w:val="28"/>
          <w:szCs w:val="28"/>
        </w:rPr>
        <w:t>данные о бюджетных ассигнованиях бюджета Златоустовского городского округа, администрируемых Финансовым управлением</w:t>
      </w:r>
      <w:r>
        <w:rPr>
          <w:rFonts w:ascii="Times New Roman" w:hAnsi="Times New Roman" w:cs="Times New Roman"/>
          <w:sz w:val="28"/>
          <w:szCs w:val="28"/>
        </w:rPr>
        <w:t xml:space="preserve">, по муниципальным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программам Златоустовского городского округа 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части расходов.</w:t>
      </w:r>
    </w:p>
    <w:p w:rsidR="00693326" w:rsidRPr="00844967" w:rsidRDefault="00693326" w:rsidP="006D68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66ECF" w:rsidRPr="00444E6D" w:rsidRDefault="0032313E" w:rsidP="00266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E6D">
        <w:rPr>
          <w:rFonts w:ascii="Times New Roman" w:hAnsi="Times New Roman" w:cs="Times New Roman"/>
          <w:b/>
          <w:sz w:val="28"/>
          <w:szCs w:val="28"/>
        </w:rPr>
        <w:t>Часть II.</w:t>
      </w:r>
      <w:r w:rsidRPr="00444E6D">
        <w:rPr>
          <w:rFonts w:ascii="Times New Roman" w:hAnsi="Times New Roman" w:cs="Times New Roman"/>
          <w:sz w:val="28"/>
          <w:szCs w:val="28"/>
        </w:rPr>
        <w:t xml:space="preserve"> Основные результаты</w:t>
      </w:r>
      <w:r w:rsidR="00266ECF" w:rsidRPr="00444E6D">
        <w:rPr>
          <w:rFonts w:ascii="Times New Roman" w:hAnsi="Times New Roman" w:cs="Times New Roman"/>
          <w:sz w:val="28"/>
          <w:szCs w:val="28"/>
        </w:rPr>
        <w:t xml:space="preserve"> д</w:t>
      </w:r>
      <w:r w:rsidRPr="00444E6D">
        <w:rPr>
          <w:rFonts w:ascii="Times New Roman" w:hAnsi="Times New Roman" w:cs="Times New Roman"/>
          <w:sz w:val="28"/>
          <w:szCs w:val="28"/>
        </w:rPr>
        <w:t>еятельности</w:t>
      </w:r>
    </w:p>
    <w:p w:rsidR="00266ECF" w:rsidRPr="00444E6D" w:rsidRDefault="00202620" w:rsidP="00266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Златоустовского городского округа</w:t>
      </w:r>
    </w:p>
    <w:p w:rsidR="0032313E" w:rsidRPr="00444E6D" w:rsidRDefault="00202620" w:rsidP="00266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444E6D">
        <w:rPr>
          <w:rFonts w:ascii="Times New Roman" w:hAnsi="Times New Roman" w:cs="Times New Roman"/>
          <w:sz w:val="28"/>
          <w:szCs w:val="28"/>
        </w:rPr>
        <w:t>5</w:t>
      </w:r>
      <w:r w:rsidR="00327CDF" w:rsidRPr="00444E6D">
        <w:rPr>
          <w:rFonts w:ascii="Times New Roman" w:hAnsi="Times New Roman" w:cs="Times New Roman"/>
          <w:sz w:val="28"/>
          <w:szCs w:val="28"/>
        </w:rPr>
        <w:t xml:space="preserve"> </w:t>
      </w:r>
      <w:r w:rsidR="0032313E" w:rsidRPr="00444E6D">
        <w:rPr>
          <w:rFonts w:ascii="Times New Roman" w:hAnsi="Times New Roman" w:cs="Times New Roman"/>
          <w:sz w:val="28"/>
          <w:szCs w:val="28"/>
        </w:rPr>
        <w:t>году</w:t>
      </w:r>
    </w:p>
    <w:p w:rsidR="00266ECF" w:rsidRPr="00844967" w:rsidRDefault="00266ECF" w:rsidP="00266E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4777" w:rsidRPr="00444E6D" w:rsidRDefault="006E4777" w:rsidP="006E47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4E6D">
        <w:rPr>
          <w:rFonts w:ascii="Times New Roman" w:hAnsi="Times New Roman" w:cs="Times New Roman"/>
          <w:sz w:val="28"/>
          <w:szCs w:val="28"/>
        </w:rPr>
        <w:t xml:space="preserve">Деятельность Финансового управления в </w:t>
      </w:r>
      <w:r w:rsidR="00327CDF" w:rsidRPr="00444E6D">
        <w:rPr>
          <w:rFonts w:ascii="Times New Roman" w:hAnsi="Times New Roman" w:cs="Times New Roman"/>
          <w:sz w:val="28"/>
          <w:szCs w:val="28"/>
        </w:rPr>
        <w:t>201</w:t>
      </w:r>
      <w:r w:rsidR="00444E6D">
        <w:rPr>
          <w:rFonts w:ascii="Times New Roman" w:hAnsi="Times New Roman" w:cs="Times New Roman"/>
          <w:sz w:val="28"/>
          <w:szCs w:val="28"/>
        </w:rPr>
        <w:t>5</w:t>
      </w:r>
      <w:r w:rsidR="00327CDF" w:rsidRPr="00444E6D">
        <w:rPr>
          <w:rFonts w:ascii="Times New Roman" w:hAnsi="Times New Roman" w:cs="Times New Roman"/>
          <w:sz w:val="28"/>
          <w:szCs w:val="28"/>
        </w:rPr>
        <w:t xml:space="preserve"> </w:t>
      </w:r>
      <w:r w:rsidR="00202620">
        <w:rPr>
          <w:rFonts w:ascii="Times New Roman" w:hAnsi="Times New Roman" w:cs="Times New Roman"/>
          <w:sz w:val="28"/>
          <w:szCs w:val="28"/>
        </w:rPr>
        <w:t>году осуществлялась на основе муниципальной программы «Управление муниципальными финансами и обеспечение сбалансированности бюджета Златоустовского городского округа».</w:t>
      </w:r>
    </w:p>
    <w:p w:rsidR="000C5489" w:rsidRPr="00844967" w:rsidRDefault="000C5489" w:rsidP="006E47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66ECF" w:rsidRPr="005C5B97" w:rsidRDefault="00521221" w:rsidP="0037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5B97">
        <w:rPr>
          <w:rFonts w:ascii="Times New Roman" w:hAnsi="Times New Roman" w:cs="Times New Roman"/>
          <w:i/>
          <w:sz w:val="28"/>
          <w:szCs w:val="28"/>
        </w:rPr>
        <w:t>Задача 1. Повышение качества формирования и исполнения бюджета Златоустовского городского округа, формирования бюджетной отчетности</w:t>
      </w:r>
    </w:p>
    <w:p w:rsidR="00376263" w:rsidRPr="005C5B97" w:rsidRDefault="00376263" w:rsidP="0037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C5B97" w:rsidRPr="005C5B97" w:rsidRDefault="00521221" w:rsidP="00E90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sz w:val="28"/>
          <w:szCs w:val="28"/>
        </w:rPr>
        <w:t>Конечным результатом решения задачи является повышение обоснованности, эффективности и прозрачности бюджетных расходов, разработка и внесение в Собрание депутатов Златоустовского городского округа  проекта решения о бюджете Златоустовского городского округа на очередной финансовый год и плановый период, качественная организация исполнения бюджета.</w:t>
      </w:r>
      <w:r w:rsidR="005C5B97" w:rsidRPr="005C5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64B" w:rsidRPr="005C5B97" w:rsidRDefault="005C5B97" w:rsidP="00E90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sz w:val="28"/>
          <w:szCs w:val="28"/>
        </w:rPr>
        <w:t xml:space="preserve">Формирование и доведение предельных объемов бюджетных ассигнований на 2016 год, подготовка материалов к заседанию Бюджетной комиссии  осуществлялись в программном формате </w:t>
      </w:r>
      <w:r w:rsidR="00C6014B">
        <w:rPr>
          <w:rFonts w:ascii="Times New Roman" w:hAnsi="Times New Roman" w:cs="Times New Roman"/>
          <w:sz w:val="28"/>
          <w:szCs w:val="28"/>
        </w:rPr>
        <w:t xml:space="preserve">в разрезе муниципальных программ </w:t>
      </w:r>
      <w:r w:rsidRPr="005C5B97">
        <w:rPr>
          <w:rFonts w:ascii="Times New Roman" w:hAnsi="Times New Roman" w:cs="Times New Roman"/>
          <w:sz w:val="28"/>
          <w:szCs w:val="28"/>
        </w:rPr>
        <w:t xml:space="preserve">в соответствии с методикой планирования бюджетных ассигнований бюджета Златоустовского городского округа на 2016 год, утвержденной приказом </w:t>
      </w:r>
      <w:r w:rsidR="00D13F78">
        <w:rPr>
          <w:rFonts w:ascii="Times New Roman" w:hAnsi="Times New Roman" w:cs="Times New Roman"/>
          <w:sz w:val="28"/>
          <w:szCs w:val="28"/>
        </w:rPr>
        <w:t>р</w:t>
      </w:r>
      <w:r w:rsidRPr="005C5B97">
        <w:rPr>
          <w:rFonts w:ascii="Times New Roman" w:hAnsi="Times New Roman" w:cs="Times New Roman"/>
          <w:sz w:val="28"/>
          <w:szCs w:val="28"/>
        </w:rPr>
        <w:t>уководителя Финансового управления №</w:t>
      </w:r>
      <w:r w:rsidR="00D13F78">
        <w:rPr>
          <w:rFonts w:ascii="Times New Roman" w:hAnsi="Times New Roman" w:cs="Times New Roman"/>
          <w:sz w:val="28"/>
          <w:szCs w:val="28"/>
        </w:rPr>
        <w:t xml:space="preserve"> </w:t>
      </w:r>
      <w:r w:rsidRPr="005C5B97">
        <w:rPr>
          <w:rFonts w:ascii="Times New Roman" w:hAnsi="Times New Roman" w:cs="Times New Roman"/>
          <w:sz w:val="28"/>
          <w:szCs w:val="28"/>
        </w:rPr>
        <w:t>104 от 17.11.2015 года.</w:t>
      </w:r>
    </w:p>
    <w:p w:rsidR="00AE72E6" w:rsidRPr="005C5B97" w:rsidRDefault="00521221" w:rsidP="003664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sz w:val="28"/>
          <w:szCs w:val="28"/>
        </w:rPr>
        <w:t xml:space="preserve">В результате, было принято решение Собрания депутатов Златоустовского городского округа от </w:t>
      </w:r>
      <w:r w:rsidR="00AE6A92" w:rsidRPr="005C5B97">
        <w:rPr>
          <w:rFonts w:ascii="Times New Roman" w:hAnsi="Times New Roman" w:cs="Times New Roman"/>
          <w:sz w:val="28"/>
          <w:szCs w:val="28"/>
        </w:rPr>
        <w:t>21</w:t>
      </w:r>
      <w:r w:rsidRPr="005C5B97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AE6A92" w:rsidRPr="005C5B97">
        <w:rPr>
          <w:rFonts w:ascii="Times New Roman" w:hAnsi="Times New Roman" w:cs="Times New Roman"/>
          <w:sz w:val="28"/>
          <w:szCs w:val="28"/>
        </w:rPr>
        <w:t>5</w:t>
      </w:r>
      <w:r w:rsidRPr="005C5B97">
        <w:rPr>
          <w:rFonts w:ascii="Times New Roman" w:hAnsi="Times New Roman" w:cs="Times New Roman"/>
          <w:sz w:val="28"/>
          <w:szCs w:val="28"/>
        </w:rPr>
        <w:t xml:space="preserve"> г. № </w:t>
      </w:r>
      <w:r w:rsidR="00AE6A92" w:rsidRPr="005C5B97">
        <w:rPr>
          <w:rFonts w:ascii="Times New Roman" w:hAnsi="Times New Roman" w:cs="Times New Roman"/>
          <w:sz w:val="28"/>
          <w:szCs w:val="28"/>
        </w:rPr>
        <w:t>75</w:t>
      </w:r>
      <w:r w:rsidRPr="005C5B97">
        <w:rPr>
          <w:rFonts w:ascii="Times New Roman" w:hAnsi="Times New Roman" w:cs="Times New Roman"/>
          <w:sz w:val="28"/>
          <w:szCs w:val="28"/>
        </w:rPr>
        <w:t>-ЗГО «О бюджете Златоустовского городского округа на 201</w:t>
      </w:r>
      <w:r w:rsidR="00AE6A92" w:rsidRPr="005C5B97">
        <w:rPr>
          <w:rFonts w:ascii="Times New Roman" w:hAnsi="Times New Roman" w:cs="Times New Roman"/>
          <w:sz w:val="28"/>
          <w:szCs w:val="28"/>
        </w:rPr>
        <w:t>6</w:t>
      </w:r>
      <w:r w:rsidRPr="005C5B97">
        <w:rPr>
          <w:rFonts w:ascii="Times New Roman" w:hAnsi="Times New Roman" w:cs="Times New Roman"/>
          <w:sz w:val="28"/>
          <w:szCs w:val="28"/>
        </w:rPr>
        <w:t xml:space="preserve"> год</w:t>
      </w:r>
      <w:r w:rsidR="00D13F78">
        <w:rPr>
          <w:rFonts w:ascii="Times New Roman" w:hAnsi="Times New Roman" w:cs="Times New Roman"/>
          <w:sz w:val="28"/>
          <w:szCs w:val="28"/>
        </w:rPr>
        <w:t>»</w:t>
      </w:r>
      <w:r w:rsidRPr="005C5B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2BF7" w:rsidRPr="005C5B97" w:rsidRDefault="00521221" w:rsidP="003664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B97">
        <w:rPr>
          <w:rFonts w:ascii="Times New Roman" w:hAnsi="Times New Roman" w:cs="Times New Roman"/>
          <w:sz w:val="28"/>
          <w:szCs w:val="28"/>
        </w:rPr>
        <w:t>В соответствии с приказом Министерства финансов РФ от 01.07.2013 г. № 65н «Об утверждении Указаний о порядке применения бюджетной классификации Российской Федерации» в приказ Финансового управления Златоустовского городского округа от 30.10.201</w:t>
      </w:r>
      <w:r w:rsidR="00AE6A92" w:rsidRPr="005C5B97">
        <w:rPr>
          <w:rFonts w:ascii="Times New Roman" w:hAnsi="Times New Roman" w:cs="Times New Roman"/>
          <w:sz w:val="28"/>
          <w:szCs w:val="28"/>
        </w:rPr>
        <w:t>4</w:t>
      </w:r>
      <w:r w:rsidRPr="005C5B97">
        <w:rPr>
          <w:rFonts w:ascii="Times New Roman" w:hAnsi="Times New Roman" w:cs="Times New Roman"/>
          <w:sz w:val="28"/>
          <w:szCs w:val="28"/>
        </w:rPr>
        <w:t xml:space="preserve"> г. № </w:t>
      </w:r>
      <w:r w:rsidR="00AE6A92" w:rsidRPr="005C5B97">
        <w:rPr>
          <w:rFonts w:ascii="Times New Roman" w:hAnsi="Times New Roman" w:cs="Times New Roman"/>
          <w:sz w:val="28"/>
          <w:szCs w:val="28"/>
        </w:rPr>
        <w:t>75</w:t>
      </w:r>
      <w:r w:rsidRPr="005C5B97">
        <w:rPr>
          <w:rFonts w:ascii="Times New Roman" w:hAnsi="Times New Roman" w:cs="Times New Roman"/>
          <w:sz w:val="28"/>
          <w:szCs w:val="28"/>
        </w:rPr>
        <w:t xml:space="preserve"> «Об утверждении перечня и кодов целевых статей расходов бюджета Златоустовского городского округа» в течение 201</w:t>
      </w:r>
      <w:r w:rsidR="00AE6A92" w:rsidRPr="005C5B97">
        <w:rPr>
          <w:rFonts w:ascii="Times New Roman" w:hAnsi="Times New Roman" w:cs="Times New Roman"/>
          <w:sz w:val="28"/>
          <w:szCs w:val="28"/>
        </w:rPr>
        <w:t>5</w:t>
      </w:r>
      <w:r w:rsidRPr="005C5B97">
        <w:rPr>
          <w:rFonts w:ascii="Times New Roman" w:hAnsi="Times New Roman" w:cs="Times New Roman"/>
          <w:sz w:val="28"/>
          <w:szCs w:val="28"/>
        </w:rPr>
        <w:t xml:space="preserve"> года внесено </w:t>
      </w:r>
      <w:r w:rsidR="00AE6A92" w:rsidRPr="005C5B97">
        <w:rPr>
          <w:rFonts w:ascii="Times New Roman" w:hAnsi="Times New Roman" w:cs="Times New Roman"/>
          <w:sz w:val="28"/>
          <w:szCs w:val="28"/>
        </w:rPr>
        <w:t>23</w:t>
      </w:r>
      <w:r w:rsidRPr="005C5B97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AE6A92" w:rsidRPr="005C5B97">
        <w:rPr>
          <w:rFonts w:ascii="Times New Roman" w:hAnsi="Times New Roman" w:cs="Times New Roman"/>
          <w:sz w:val="28"/>
          <w:szCs w:val="28"/>
        </w:rPr>
        <w:t>я</w:t>
      </w:r>
      <w:r w:rsidRPr="005C5B9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3443A" w:rsidRPr="005C5B97" w:rsidRDefault="00521221" w:rsidP="006D1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sz w:val="28"/>
          <w:szCs w:val="28"/>
        </w:rPr>
        <w:t>В целях обеспечения сбалансированности бюджета на 201</w:t>
      </w:r>
      <w:r w:rsidR="00AE6A92" w:rsidRPr="005C5B97">
        <w:rPr>
          <w:rFonts w:ascii="Times New Roman" w:hAnsi="Times New Roman" w:cs="Times New Roman"/>
          <w:sz w:val="28"/>
          <w:szCs w:val="28"/>
        </w:rPr>
        <w:t>6</w:t>
      </w:r>
      <w:r w:rsidRPr="005C5B97">
        <w:rPr>
          <w:rFonts w:ascii="Times New Roman" w:hAnsi="Times New Roman" w:cs="Times New Roman"/>
          <w:sz w:val="28"/>
          <w:szCs w:val="28"/>
        </w:rPr>
        <w:t xml:space="preserve"> год продолжена работа по выявлению и использованию возможности оптимизации бюджетных расходов и перераспределения высвобождающихся ресурсов на решение приоритетных задач Златоустовского городского округа, в условиях ограничения средств бюджета.</w:t>
      </w:r>
      <w:r w:rsidR="00250D48" w:rsidRPr="005C5B97">
        <w:rPr>
          <w:rFonts w:ascii="Times New Roman" w:hAnsi="Times New Roman" w:cs="Times New Roman"/>
          <w:sz w:val="28"/>
          <w:szCs w:val="28"/>
        </w:rPr>
        <w:t xml:space="preserve"> Разработан и реализовывался план мероприятий по оптимизации и эффективному </w:t>
      </w:r>
      <w:r w:rsidR="00250D48" w:rsidRPr="005C5B97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использованию расходов бюджета Златоустовского городского округа без учета расходов на выполнение передаваемых государственных полномочий   </w:t>
      </w:r>
    </w:p>
    <w:p w:rsidR="00DC304E" w:rsidRPr="005C5B97" w:rsidRDefault="005212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5B97">
        <w:rPr>
          <w:rFonts w:ascii="Times New Roman" w:hAnsi="Times New Roman" w:cs="Times New Roman"/>
          <w:bCs/>
          <w:sz w:val="28"/>
          <w:szCs w:val="28"/>
        </w:rPr>
        <w:t>При организации исполнения бюджета Златоустовского городского округа в рамках действующего бюджетного законодательства выполнено следующее:</w:t>
      </w:r>
    </w:p>
    <w:p w:rsidR="0011453A" w:rsidRPr="005C5B97" w:rsidRDefault="00521221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5B97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gramStart"/>
      <w:r w:rsidRPr="005C5B97">
        <w:rPr>
          <w:rFonts w:ascii="Times New Roman" w:hAnsi="Times New Roman" w:cs="Times New Roman"/>
          <w:bCs/>
          <w:sz w:val="28"/>
          <w:szCs w:val="28"/>
        </w:rPr>
        <w:t>По итогам 201</w:t>
      </w:r>
      <w:r w:rsidR="00AE6A92" w:rsidRPr="005C5B97">
        <w:rPr>
          <w:rFonts w:ascii="Times New Roman" w:hAnsi="Times New Roman" w:cs="Times New Roman"/>
          <w:bCs/>
          <w:sz w:val="28"/>
          <w:szCs w:val="28"/>
        </w:rPr>
        <w:t>5</w:t>
      </w:r>
      <w:r w:rsidRPr="005C5B97">
        <w:rPr>
          <w:rFonts w:ascii="Times New Roman" w:hAnsi="Times New Roman" w:cs="Times New Roman"/>
          <w:bCs/>
          <w:sz w:val="28"/>
          <w:szCs w:val="28"/>
        </w:rPr>
        <w:t xml:space="preserve"> года произведено </w:t>
      </w:r>
      <w:r w:rsidR="00AE6A92" w:rsidRPr="005C5B97">
        <w:rPr>
          <w:rFonts w:ascii="Times New Roman" w:hAnsi="Times New Roman" w:cs="Times New Roman"/>
          <w:bCs/>
          <w:sz w:val="28"/>
          <w:szCs w:val="28"/>
        </w:rPr>
        <w:t>7</w:t>
      </w:r>
      <w:r w:rsidRPr="005C5B97">
        <w:rPr>
          <w:rFonts w:ascii="Times New Roman" w:hAnsi="Times New Roman" w:cs="Times New Roman"/>
          <w:bCs/>
          <w:sz w:val="28"/>
          <w:szCs w:val="28"/>
        </w:rPr>
        <w:t xml:space="preserve"> внесени</w:t>
      </w:r>
      <w:r w:rsidR="00AE6A92" w:rsidRPr="005C5B97">
        <w:rPr>
          <w:rFonts w:ascii="Times New Roman" w:hAnsi="Times New Roman" w:cs="Times New Roman"/>
          <w:bCs/>
          <w:sz w:val="28"/>
          <w:szCs w:val="28"/>
        </w:rPr>
        <w:t>й</w:t>
      </w:r>
      <w:r w:rsidRPr="005C5B97">
        <w:rPr>
          <w:rFonts w:ascii="Times New Roman" w:hAnsi="Times New Roman" w:cs="Times New Roman"/>
          <w:bCs/>
          <w:sz w:val="28"/>
          <w:szCs w:val="28"/>
        </w:rPr>
        <w:t xml:space="preserve"> изменений в Решение о бюджете Златоустовского городского округа на 201</w:t>
      </w:r>
      <w:r w:rsidR="00AE6A92" w:rsidRPr="005C5B97">
        <w:rPr>
          <w:rFonts w:ascii="Times New Roman" w:hAnsi="Times New Roman" w:cs="Times New Roman"/>
          <w:bCs/>
          <w:sz w:val="28"/>
          <w:szCs w:val="28"/>
        </w:rPr>
        <w:t>5</w:t>
      </w:r>
      <w:r w:rsidRPr="005C5B97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201</w:t>
      </w:r>
      <w:r w:rsidR="00AE6A92" w:rsidRPr="005C5B97">
        <w:rPr>
          <w:rFonts w:ascii="Times New Roman" w:hAnsi="Times New Roman" w:cs="Times New Roman"/>
          <w:bCs/>
          <w:sz w:val="28"/>
          <w:szCs w:val="28"/>
        </w:rPr>
        <w:t>6</w:t>
      </w:r>
      <w:r w:rsidRPr="005C5B97">
        <w:rPr>
          <w:rFonts w:ascii="Times New Roman" w:hAnsi="Times New Roman" w:cs="Times New Roman"/>
          <w:bCs/>
          <w:sz w:val="28"/>
          <w:szCs w:val="28"/>
        </w:rPr>
        <w:t xml:space="preserve"> – 201</w:t>
      </w:r>
      <w:r w:rsidR="00AE6A92" w:rsidRPr="005C5B97">
        <w:rPr>
          <w:rFonts w:ascii="Times New Roman" w:hAnsi="Times New Roman" w:cs="Times New Roman"/>
          <w:bCs/>
          <w:sz w:val="28"/>
          <w:szCs w:val="28"/>
        </w:rPr>
        <w:t>7</w:t>
      </w:r>
      <w:r w:rsidRPr="005C5B97">
        <w:rPr>
          <w:rFonts w:ascii="Times New Roman" w:hAnsi="Times New Roman" w:cs="Times New Roman"/>
          <w:bCs/>
          <w:sz w:val="28"/>
          <w:szCs w:val="28"/>
        </w:rPr>
        <w:t xml:space="preserve"> годов в целях выполнения всех важных </w:t>
      </w:r>
      <w:r w:rsidR="00D13F78" w:rsidRPr="005C5B97">
        <w:rPr>
          <w:rFonts w:ascii="Times New Roman" w:hAnsi="Times New Roman" w:cs="Times New Roman"/>
          <w:bCs/>
          <w:sz w:val="28"/>
          <w:szCs w:val="28"/>
        </w:rPr>
        <w:t xml:space="preserve">обязательств </w:t>
      </w:r>
      <w:r w:rsidRPr="005C5B97">
        <w:rPr>
          <w:rFonts w:ascii="Times New Roman" w:hAnsi="Times New Roman" w:cs="Times New Roman"/>
          <w:bCs/>
          <w:sz w:val="28"/>
          <w:szCs w:val="28"/>
        </w:rPr>
        <w:t>для жизнедеятельности Златоустовского городского округа в полном объеме, в том числе по обеспечению социальных обязательств, обязательств по оплате труда муниципальных учреждений, по реализации приоритетных национальных проектов и других мероприятий</w:t>
      </w:r>
      <w:proofErr w:type="gramEnd"/>
      <w:r w:rsidRPr="005C5B9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5C5B97">
        <w:rPr>
          <w:rFonts w:ascii="Times New Roman" w:hAnsi="Times New Roman" w:cs="Times New Roman"/>
          <w:bCs/>
          <w:sz w:val="28"/>
          <w:szCs w:val="28"/>
        </w:rPr>
        <w:t>необходимых для реализации политики в соответствующих сферах.</w:t>
      </w:r>
      <w:proofErr w:type="gramEnd"/>
    </w:p>
    <w:p w:rsidR="0011453A" w:rsidRPr="005C5B97" w:rsidRDefault="00521221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5C5B97">
        <w:rPr>
          <w:rFonts w:ascii="Times New Roman" w:hAnsi="Times New Roman" w:cs="Times New Roman"/>
          <w:bCs/>
          <w:sz w:val="28"/>
          <w:szCs w:val="28"/>
        </w:rPr>
        <w:t xml:space="preserve">Исполнение бюджета Златоустовского городского округа осуществлялось Финансовым управлением в соответствии с постановлением Администрации Златоустовского городского от </w:t>
      </w:r>
      <w:r w:rsidR="00AE6A92" w:rsidRPr="005C5B97">
        <w:rPr>
          <w:rFonts w:ascii="Times New Roman" w:hAnsi="Times New Roman" w:cs="Times New Roman"/>
          <w:bCs/>
          <w:sz w:val="28"/>
          <w:szCs w:val="28"/>
        </w:rPr>
        <w:t>30</w:t>
      </w:r>
      <w:r w:rsidRPr="005C5B97">
        <w:rPr>
          <w:rFonts w:ascii="Times New Roman" w:hAnsi="Times New Roman" w:cs="Times New Roman"/>
          <w:bCs/>
          <w:sz w:val="28"/>
          <w:szCs w:val="28"/>
        </w:rPr>
        <w:t>.12.201</w:t>
      </w:r>
      <w:r w:rsidR="00AE6A92" w:rsidRPr="005C5B97">
        <w:rPr>
          <w:rFonts w:ascii="Times New Roman" w:hAnsi="Times New Roman" w:cs="Times New Roman"/>
          <w:bCs/>
          <w:sz w:val="28"/>
          <w:szCs w:val="28"/>
        </w:rPr>
        <w:t>4</w:t>
      </w:r>
      <w:r w:rsidRPr="005C5B97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AE6A92" w:rsidRPr="005C5B97">
        <w:rPr>
          <w:rFonts w:ascii="Times New Roman" w:hAnsi="Times New Roman" w:cs="Times New Roman"/>
          <w:bCs/>
          <w:sz w:val="28"/>
          <w:szCs w:val="28"/>
        </w:rPr>
        <w:t>488</w:t>
      </w:r>
      <w:r w:rsidRPr="005C5B97">
        <w:rPr>
          <w:rFonts w:ascii="Times New Roman" w:hAnsi="Times New Roman" w:cs="Times New Roman"/>
          <w:bCs/>
          <w:sz w:val="28"/>
          <w:szCs w:val="28"/>
        </w:rPr>
        <w:t>-П «</w:t>
      </w:r>
      <w:r w:rsidRPr="005C5B97">
        <w:rPr>
          <w:rFonts w:ascii="Times New Roman" w:hAnsi="Times New Roman" w:cs="Times New Roman"/>
          <w:sz w:val="28"/>
          <w:szCs w:val="28"/>
        </w:rPr>
        <w:t>О мерах по реализации решения Собрания депутатов Златоустовского городского округа «О бюджете Златоустовского городского округа на 201</w:t>
      </w:r>
      <w:r w:rsidR="00AE6A92" w:rsidRPr="005C5B97">
        <w:rPr>
          <w:rFonts w:ascii="Times New Roman" w:hAnsi="Times New Roman" w:cs="Times New Roman"/>
          <w:sz w:val="28"/>
          <w:szCs w:val="28"/>
        </w:rPr>
        <w:t>5</w:t>
      </w:r>
      <w:r w:rsidR="00D13F78">
        <w:rPr>
          <w:rFonts w:ascii="Times New Roman" w:hAnsi="Times New Roman" w:cs="Times New Roman"/>
          <w:sz w:val="28"/>
          <w:szCs w:val="28"/>
        </w:rPr>
        <w:t xml:space="preserve"> </w:t>
      </w:r>
      <w:r w:rsidRPr="005C5B97">
        <w:rPr>
          <w:rFonts w:ascii="Times New Roman" w:hAnsi="Times New Roman" w:cs="Times New Roman"/>
          <w:sz w:val="28"/>
          <w:szCs w:val="28"/>
        </w:rPr>
        <w:t>год и плановый период 201</w:t>
      </w:r>
      <w:r w:rsidR="00AE6A92" w:rsidRPr="005C5B97">
        <w:rPr>
          <w:rFonts w:ascii="Times New Roman" w:hAnsi="Times New Roman" w:cs="Times New Roman"/>
          <w:sz w:val="28"/>
          <w:szCs w:val="28"/>
        </w:rPr>
        <w:t>6</w:t>
      </w:r>
      <w:r w:rsidRPr="005C5B97">
        <w:rPr>
          <w:rFonts w:ascii="Times New Roman" w:hAnsi="Times New Roman" w:cs="Times New Roman"/>
          <w:sz w:val="28"/>
          <w:szCs w:val="28"/>
        </w:rPr>
        <w:t xml:space="preserve"> и 201</w:t>
      </w:r>
      <w:r w:rsidR="00AE6A92" w:rsidRPr="005C5B97">
        <w:rPr>
          <w:rFonts w:ascii="Times New Roman" w:hAnsi="Times New Roman" w:cs="Times New Roman"/>
          <w:sz w:val="28"/>
          <w:szCs w:val="28"/>
        </w:rPr>
        <w:t>7</w:t>
      </w:r>
      <w:r w:rsidRPr="005C5B97">
        <w:rPr>
          <w:rFonts w:ascii="Times New Roman" w:hAnsi="Times New Roman" w:cs="Times New Roman"/>
          <w:sz w:val="28"/>
          <w:szCs w:val="28"/>
        </w:rPr>
        <w:t xml:space="preserve"> годов», а также в соответствии с действующим бюджетным законодательством, нормативно-правовыми актами органов местного самоуправления Златоустовского городского округа.</w:t>
      </w:r>
      <w:proofErr w:type="gramEnd"/>
    </w:p>
    <w:p w:rsidR="00A8586E" w:rsidRPr="005C5B97" w:rsidRDefault="00521221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sz w:val="28"/>
          <w:szCs w:val="28"/>
        </w:rPr>
        <w:t xml:space="preserve">3. Использование средств бюджета Златоустовского городского округа осуществлялось на основе сводной бюджетной росписи, кассового плана и предельных объемов финансирования. Порядок составления и ведения сводной бюджетной росписи, Порядок составления и ведения кассового плана и Порядок утверждения и доведения предельных объемов финансирования утверждены приказами Финансового управления. Утверждение сводной бюджетной росписи, предельных объемов финансирования и внесение изменений в них осуществляется руководителем Финансового управления в установленные сроки. Показатели сводной бюджетной росписи и лимитов бюджетных обязательств, а также внесение изменений в них доводились до участников бюджетного процесса своевременно. </w:t>
      </w:r>
    </w:p>
    <w:p w:rsidR="00F13AEE" w:rsidRPr="005C5B97" w:rsidRDefault="00521221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sz w:val="28"/>
          <w:szCs w:val="28"/>
        </w:rPr>
        <w:t>В течение 201</w:t>
      </w:r>
      <w:r w:rsidR="00250D48" w:rsidRPr="005C5B97">
        <w:rPr>
          <w:rFonts w:ascii="Times New Roman" w:hAnsi="Times New Roman" w:cs="Times New Roman"/>
          <w:sz w:val="28"/>
          <w:szCs w:val="28"/>
        </w:rPr>
        <w:t>5</w:t>
      </w:r>
      <w:r w:rsidRPr="005C5B97">
        <w:rPr>
          <w:rFonts w:ascii="Times New Roman" w:hAnsi="Times New Roman" w:cs="Times New Roman"/>
          <w:sz w:val="28"/>
          <w:szCs w:val="28"/>
        </w:rPr>
        <w:t xml:space="preserve"> года проверены, обработаны и доведены до главных распорядителей (администраторов источников </w:t>
      </w:r>
      <w:r w:rsidR="00D13F78">
        <w:rPr>
          <w:rFonts w:ascii="Times New Roman" w:hAnsi="Times New Roman" w:cs="Times New Roman"/>
          <w:sz w:val="28"/>
          <w:szCs w:val="28"/>
        </w:rPr>
        <w:t>финансирования</w:t>
      </w:r>
      <w:r w:rsidRPr="005C5B97">
        <w:rPr>
          <w:rFonts w:ascii="Times New Roman" w:hAnsi="Times New Roman" w:cs="Times New Roman"/>
          <w:sz w:val="28"/>
          <w:szCs w:val="28"/>
        </w:rPr>
        <w:t xml:space="preserve"> дефицита бюджета) уведомления о бюджетных назначениях и их изменения в количестве 1</w:t>
      </w:r>
      <w:r w:rsidR="00250D48" w:rsidRPr="005C5B97">
        <w:rPr>
          <w:rFonts w:ascii="Times New Roman" w:hAnsi="Times New Roman" w:cs="Times New Roman"/>
          <w:sz w:val="28"/>
          <w:szCs w:val="28"/>
        </w:rPr>
        <w:t>2015</w:t>
      </w:r>
      <w:r w:rsidRPr="005C5B97">
        <w:rPr>
          <w:rFonts w:ascii="Times New Roman" w:hAnsi="Times New Roman" w:cs="Times New Roman"/>
          <w:sz w:val="28"/>
          <w:szCs w:val="28"/>
        </w:rPr>
        <w:t xml:space="preserve"> документов, </w:t>
      </w:r>
      <w:r w:rsidR="00250D48" w:rsidRPr="005C5B97">
        <w:rPr>
          <w:rFonts w:ascii="Times New Roman" w:hAnsi="Times New Roman" w:cs="Times New Roman"/>
          <w:sz w:val="28"/>
          <w:szCs w:val="28"/>
        </w:rPr>
        <w:t>1670</w:t>
      </w:r>
      <w:r w:rsidRPr="005C5B97">
        <w:rPr>
          <w:rFonts w:ascii="Times New Roman" w:hAnsi="Times New Roman" w:cs="Times New Roman"/>
          <w:sz w:val="28"/>
          <w:szCs w:val="28"/>
        </w:rPr>
        <w:t xml:space="preserve"> документов по внесению изменений в кассовый план по доходам, по расходам и источникам финансирования дефицита бюджета в разрезе кодов классификации бюджетов Российской Федерации по главным администраторам доходов бюджета, главным распорядителям средств бюджета, главным администраторам источников финансирования дефицита бюджета.</w:t>
      </w:r>
    </w:p>
    <w:p w:rsidR="0011453A" w:rsidRPr="005C5B97" w:rsidRDefault="00521221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sz w:val="28"/>
          <w:szCs w:val="28"/>
        </w:rPr>
        <w:lastRenderedPageBreak/>
        <w:t xml:space="preserve">4. В целях </w:t>
      </w:r>
      <w:proofErr w:type="gramStart"/>
      <w:r w:rsidRPr="005C5B9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C5B97">
        <w:rPr>
          <w:rFonts w:ascii="Times New Roman" w:hAnsi="Times New Roman" w:cs="Times New Roman"/>
          <w:sz w:val="28"/>
          <w:szCs w:val="28"/>
        </w:rPr>
        <w:t xml:space="preserve"> использованием средств  бюджета осуществлялся еженедельный мониторинг за исполнением расходов бюджета Златоустовского городского округа, в соответствии с утвержденным кассовым планом</w:t>
      </w:r>
      <w:r w:rsidR="005C5B97" w:rsidRPr="005C5B97">
        <w:rPr>
          <w:rFonts w:ascii="Times New Roman" w:hAnsi="Times New Roman" w:cs="Times New Roman"/>
          <w:sz w:val="28"/>
          <w:szCs w:val="28"/>
        </w:rPr>
        <w:t xml:space="preserve"> и доведенными предельными объемами финансирования</w:t>
      </w:r>
      <w:r w:rsidRPr="005C5B97">
        <w:rPr>
          <w:rFonts w:ascii="Times New Roman" w:hAnsi="Times New Roman" w:cs="Times New Roman"/>
          <w:sz w:val="28"/>
          <w:szCs w:val="28"/>
        </w:rPr>
        <w:t>.</w:t>
      </w:r>
    </w:p>
    <w:p w:rsidR="0011453A" w:rsidRPr="00EF0891" w:rsidRDefault="00046F05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891">
        <w:rPr>
          <w:rFonts w:ascii="Times New Roman" w:hAnsi="Times New Roman" w:cs="Times New Roman"/>
          <w:sz w:val="28"/>
          <w:szCs w:val="28"/>
        </w:rPr>
        <w:t xml:space="preserve">5. Постоянно осуществлялся контроль при санкционировании </w:t>
      </w:r>
      <w:proofErr w:type="gramStart"/>
      <w:r w:rsidRPr="00EF0891">
        <w:rPr>
          <w:rFonts w:ascii="Times New Roman" w:hAnsi="Times New Roman" w:cs="Times New Roman"/>
          <w:sz w:val="28"/>
          <w:szCs w:val="28"/>
        </w:rPr>
        <w:t>оплаты денежных обязательств  получателей средств бюджета Златоустовского городского</w:t>
      </w:r>
      <w:proofErr w:type="gramEnd"/>
      <w:r w:rsidRPr="00EF0891">
        <w:rPr>
          <w:rFonts w:ascii="Times New Roman" w:hAnsi="Times New Roman" w:cs="Times New Roman"/>
          <w:sz w:val="28"/>
          <w:szCs w:val="28"/>
        </w:rPr>
        <w:t xml:space="preserve"> округа,  администраторов источников финансирования дефицита бюджета и муниципальных автономных и бюджетных учреждений на соответствие требованиям, установленным порядками, утвержденными приказами  Финансового управления.</w:t>
      </w:r>
    </w:p>
    <w:p w:rsidR="00374ADB" w:rsidRPr="003C5EF8" w:rsidRDefault="00521221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1221">
        <w:rPr>
          <w:rFonts w:ascii="Times New Roman" w:hAnsi="Times New Roman" w:cs="Times New Roman"/>
          <w:sz w:val="28"/>
          <w:szCs w:val="28"/>
        </w:rPr>
        <w:t>По состоянию на 01.01.2016 года в Финансовом управлении обслуживалось 344 лицевых счета, в том числе 12 – получателей средств бюджета, 7 – распорядителей средств, 2 – по учету источников финансирования дефицита бюджета, 11 – по учету средств, поступающих во временное распоряжение, 71 – лицевой счет бюджетных учреждений, 70 – отдельных лицевых счета бюджетных учреждений,   73 - лицевых счетов автономных учреждений, 77 - отдельных лицевых счета автономных учреждений, 10</w:t>
      </w:r>
      <w:proofErr w:type="gramEnd"/>
      <w:r w:rsidRPr="00521221">
        <w:rPr>
          <w:rFonts w:ascii="Times New Roman" w:hAnsi="Times New Roman" w:cs="Times New Roman"/>
          <w:sz w:val="28"/>
          <w:szCs w:val="28"/>
        </w:rPr>
        <w:t xml:space="preserve"> - лицевых счетов бюджетных учреждений по учету средств обязательного медицинского страхования.</w:t>
      </w:r>
    </w:p>
    <w:p w:rsidR="00374ADB" w:rsidRPr="003C5EF8" w:rsidRDefault="00521221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1221">
        <w:rPr>
          <w:rFonts w:ascii="Times New Roman" w:hAnsi="Times New Roman" w:cs="Times New Roman"/>
          <w:sz w:val="28"/>
          <w:szCs w:val="28"/>
        </w:rPr>
        <w:t>Проверено 157,9 тыс. заявок на оплату расходов, из них санкционировано 149,9 тыс., проверено и обработано 1,3 тыс. «Сведений об операциях с целевыми средствами», проведено более 9,6 тыс. иных документов по осуществлению операций на соответствующих лицевых счетах.</w:t>
      </w:r>
    </w:p>
    <w:p w:rsidR="0011453A" w:rsidRPr="00797FD3" w:rsidRDefault="00046F05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7FD3">
        <w:rPr>
          <w:rFonts w:ascii="Times New Roman" w:hAnsi="Times New Roman" w:cs="Times New Roman"/>
          <w:bCs/>
          <w:sz w:val="28"/>
          <w:szCs w:val="28"/>
        </w:rPr>
        <w:t xml:space="preserve">6. Отчетность об исполнении бюджета представлялась в Министерство финансов Челябинской области ежемесячно в установленные сроки  на основании сводных отчетов главных распорядителей бюджетных средств. Годовая бюджетная отчетность за </w:t>
      </w:r>
      <w:r w:rsidR="003C5EF8" w:rsidRPr="00797FD3">
        <w:rPr>
          <w:rFonts w:ascii="Times New Roman" w:hAnsi="Times New Roman" w:cs="Times New Roman"/>
          <w:bCs/>
          <w:sz w:val="28"/>
          <w:szCs w:val="28"/>
        </w:rPr>
        <w:t xml:space="preserve">2015 </w:t>
      </w:r>
      <w:r w:rsidRPr="00797FD3">
        <w:rPr>
          <w:rFonts w:ascii="Times New Roman" w:hAnsi="Times New Roman" w:cs="Times New Roman"/>
          <w:bCs/>
          <w:sz w:val="28"/>
          <w:szCs w:val="28"/>
        </w:rPr>
        <w:t xml:space="preserve">год составлена и представлена в установленные сроки в Министерство финансов Челябинской области, в Контрольно-счетную палату Златоустовского городского округа для внешней проверки, Главе Златоустовского городского округа для представления в Собрание депутатов Златоустовского городского округа. </w:t>
      </w:r>
    </w:p>
    <w:p w:rsidR="0011453A" w:rsidRPr="00797FD3" w:rsidRDefault="00046F05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7FD3">
        <w:rPr>
          <w:rFonts w:ascii="Times New Roman" w:hAnsi="Times New Roman" w:cs="Times New Roman"/>
          <w:bCs/>
          <w:sz w:val="28"/>
          <w:szCs w:val="28"/>
        </w:rPr>
        <w:t xml:space="preserve">Отчет об исполнении бюджета Златоустовского городского округа с пояснительной запиской утвержден Решением Собрания депутатов Златоустовского городского округа от </w:t>
      </w:r>
      <w:r w:rsidR="003C5EF8" w:rsidRPr="00797FD3">
        <w:rPr>
          <w:rFonts w:ascii="Times New Roman" w:hAnsi="Times New Roman" w:cs="Times New Roman"/>
          <w:bCs/>
          <w:sz w:val="28"/>
          <w:szCs w:val="28"/>
        </w:rPr>
        <w:t>01</w:t>
      </w:r>
      <w:r w:rsidRPr="00797FD3">
        <w:rPr>
          <w:rFonts w:ascii="Times New Roman" w:hAnsi="Times New Roman" w:cs="Times New Roman"/>
          <w:bCs/>
          <w:sz w:val="28"/>
          <w:szCs w:val="28"/>
        </w:rPr>
        <w:t>.06.</w:t>
      </w:r>
      <w:r w:rsidR="003C5EF8" w:rsidRPr="00797FD3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Pr="00797FD3">
        <w:rPr>
          <w:rFonts w:ascii="Times New Roman" w:hAnsi="Times New Roman" w:cs="Times New Roman"/>
          <w:bCs/>
          <w:sz w:val="28"/>
          <w:szCs w:val="28"/>
        </w:rPr>
        <w:t xml:space="preserve">г. № </w:t>
      </w:r>
      <w:r w:rsidR="003C5EF8" w:rsidRPr="00797FD3">
        <w:rPr>
          <w:rFonts w:ascii="Times New Roman" w:hAnsi="Times New Roman" w:cs="Times New Roman"/>
          <w:bCs/>
          <w:sz w:val="28"/>
          <w:szCs w:val="28"/>
        </w:rPr>
        <w:t>25</w:t>
      </w:r>
      <w:r w:rsidRPr="00797FD3">
        <w:rPr>
          <w:rFonts w:ascii="Times New Roman" w:hAnsi="Times New Roman" w:cs="Times New Roman"/>
          <w:bCs/>
          <w:sz w:val="28"/>
          <w:szCs w:val="28"/>
        </w:rPr>
        <w:t>-ЗГО.</w:t>
      </w:r>
    </w:p>
    <w:p w:rsidR="0011453A" w:rsidRPr="00797FD3" w:rsidRDefault="00046F05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7FD3">
        <w:rPr>
          <w:rFonts w:ascii="Times New Roman" w:hAnsi="Times New Roman" w:cs="Times New Roman"/>
          <w:bCs/>
          <w:sz w:val="28"/>
          <w:szCs w:val="28"/>
        </w:rPr>
        <w:t>Показатели бюджетной отчетности об исполнении бюджета ежемесячно сверялись с данными Федерального казначейства и соответствовали им.</w:t>
      </w:r>
    </w:p>
    <w:p w:rsidR="006A1B35" w:rsidRPr="00797FD3" w:rsidRDefault="00046F05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7FD3">
        <w:rPr>
          <w:rFonts w:ascii="Times New Roman" w:hAnsi="Times New Roman" w:cs="Times New Roman"/>
          <w:bCs/>
          <w:sz w:val="28"/>
          <w:szCs w:val="28"/>
        </w:rPr>
        <w:t>Достижение непосредственных результатов данной задачи отражено в таблице 1.</w:t>
      </w:r>
    </w:p>
    <w:p w:rsidR="006A1B35" w:rsidRPr="00EA34E3" w:rsidRDefault="006A1B35" w:rsidP="006A1B3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A34E3">
        <w:rPr>
          <w:rFonts w:ascii="Times New Roman" w:hAnsi="Times New Roman" w:cs="Times New Roman"/>
          <w:bCs/>
          <w:sz w:val="28"/>
          <w:szCs w:val="28"/>
        </w:rPr>
        <w:t>Таблица 1</w:t>
      </w:r>
    </w:p>
    <w:p w:rsidR="006A1B35" w:rsidRPr="00EA34E3" w:rsidRDefault="00202620" w:rsidP="006A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Непосредственные результаты реализации задачи «</w:t>
      </w:r>
      <w:r>
        <w:rPr>
          <w:rFonts w:ascii="Times New Roman" w:hAnsi="Times New Roman" w:cs="Times New Roman"/>
          <w:i/>
          <w:sz w:val="28"/>
          <w:szCs w:val="28"/>
        </w:rPr>
        <w:t>Повышение качества формирования и исполнения бюджета Златоустовского городского округа, формирования бюджетной отчетности»</w:t>
      </w:r>
    </w:p>
    <w:p w:rsidR="002851B9" w:rsidRPr="00844967" w:rsidRDefault="00620C31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620C31">
        <w:rPr>
          <w:rFonts w:ascii="Times New Roman" w:hAnsi="Times New Roman" w:cs="Times New Roman"/>
          <w:bCs/>
          <w:sz w:val="28"/>
          <w:szCs w:val="28"/>
          <w:highlight w:val="yellow"/>
        </w:rPr>
        <w:lastRenderedPageBreak/>
        <w:t xml:space="preserve"> </w:t>
      </w:r>
    </w:p>
    <w:tbl>
      <w:tblPr>
        <w:tblStyle w:val="af1"/>
        <w:tblW w:w="0" w:type="auto"/>
        <w:tblLook w:val="04A0"/>
      </w:tblPr>
      <w:tblGrid>
        <w:gridCol w:w="5612"/>
        <w:gridCol w:w="1471"/>
        <w:gridCol w:w="1063"/>
        <w:gridCol w:w="1424"/>
      </w:tblGrid>
      <w:tr w:rsidR="006A1B35" w:rsidRPr="00844967" w:rsidTr="006A1B35">
        <w:tc>
          <w:tcPr>
            <w:tcW w:w="5613" w:type="dxa"/>
            <w:vMerge w:val="restart"/>
          </w:tcPr>
          <w:p w:rsidR="006A1B35" w:rsidRPr="00EA34E3" w:rsidRDefault="006A1B35" w:rsidP="006A1B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4E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71" w:type="dxa"/>
            <w:vMerge w:val="restart"/>
          </w:tcPr>
          <w:p w:rsidR="006A1B35" w:rsidRPr="00EA34E3" w:rsidRDefault="006A1B35" w:rsidP="006A1B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4E3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487" w:type="dxa"/>
            <w:gridSpan w:val="2"/>
          </w:tcPr>
          <w:p w:rsidR="006A1B35" w:rsidRPr="00EA34E3" w:rsidRDefault="000516E0" w:rsidP="00444E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4E3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444E6D" w:rsidRPr="00EA34E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EA34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A1B35" w:rsidRPr="00EA34E3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</w:tr>
      <w:tr w:rsidR="006A1B35" w:rsidRPr="00844967" w:rsidTr="006A1B35">
        <w:tc>
          <w:tcPr>
            <w:tcW w:w="5613" w:type="dxa"/>
            <w:vMerge/>
          </w:tcPr>
          <w:p w:rsidR="004C7D50" w:rsidRPr="00EA34E3" w:rsidRDefault="004C7D50">
            <w:pPr>
              <w:keepNext/>
              <w:keepLines/>
              <w:autoSpaceDE w:val="0"/>
              <w:autoSpaceDN w:val="0"/>
              <w:adjustRightInd w:val="0"/>
              <w:spacing w:before="480" w:after="200"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4C7D50" w:rsidRPr="00EA34E3" w:rsidRDefault="004C7D50">
            <w:pPr>
              <w:keepNext/>
              <w:keepLines/>
              <w:autoSpaceDE w:val="0"/>
              <w:autoSpaceDN w:val="0"/>
              <w:adjustRightInd w:val="0"/>
              <w:spacing w:before="480" w:after="200" w:line="276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3" w:type="dxa"/>
          </w:tcPr>
          <w:p w:rsidR="004C7D50" w:rsidRPr="00EA34E3" w:rsidRDefault="0052122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221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424" w:type="dxa"/>
          </w:tcPr>
          <w:p w:rsidR="004C7D50" w:rsidRPr="00EA34E3" w:rsidRDefault="0052122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221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E54D9E" w:rsidRPr="00844967" w:rsidTr="00E54D9E">
        <w:tc>
          <w:tcPr>
            <w:tcW w:w="561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Соответствие  решения о бюджете Златоустовского  городского округа  требованиям бюджетного законодательства  Российской Федерации и нормативно-правовым актам  Златоустовского городского округа, обеспечение необходимыми бюджетными ассигнованиями для исполнения расходных обязатель</w:t>
            </w:r>
            <w:proofErr w:type="gramStart"/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ств Зл</w:t>
            </w:r>
            <w:proofErr w:type="gramEnd"/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атоустовского городского округа, принятие его Собранием депутатов городского округа и подписание Главой Златоустовского городского округа до начала очередного финансового года</w:t>
            </w:r>
          </w:p>
        </w:tc>
        <w:tc>
          <w:tcPr>
            <w:tcW w:w="1471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6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24" w:type="dxa"/>
            <w:vAlign w:val="center"/>
          </w:tcPr>
          <w:p w:rsidR="00E54D9E" w:rsidRPr="00EA34E3" w:rsidRDefault="00E54D9E" w:rsidP="00E54D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54D9E" w:rsidRPr="00844967" w:rsidTr="00E54D9E">
        <w:tc>
          <w:tcPr>
            <w:tcW w:w="561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Процент исполнения плана поступлений налоговых и неналоговых доходов в бюджет Златоустовского городского округа</w:t>
            </w:r>
          </w:p>
        </w:tc>
        <w:tc>
          <w:tcPr>
            <w:tcW w:w="1471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6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24" w:type="dxa"/>
            <w:vAlign w:val="center"/>
          </w:tcPr>
          <w:p w:rsidR="00E54D9E" w:rsidRPr="00EA34E3" w:rsidRDefault="00EA34E3" w:rsidP="00E54D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bCs/>
                <w:sz w:val="20"/>
                <w:szCs w:val="20"/>
              </w:rPr>
              <w:t>103,6</w:t>
            </w:r>
          </w:p>
        </w:tc>
      </w:tr>
      <w:tr w:rsidR="00E54D9E" w:rsidRPr="00844967" w:rsidTr="00E54D9E">
        <w:tc>
          <w:tcPr>
            <w:tcW w:w="561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Процент исполнения плановых бюджетных назначений по расходам</w:t>
            </w:r>
          </w:p>
        </w:tc>
        <w:tc>
          <w:tcPr>
            <w:tcW w:w="1471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6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≥96</w:t>
            </w:r>
          </w:p>
        </w:tc>
        <w:tc>
          <w:tcPr>
            <w:tcW w:w="1424" w:type="dxa"/>
            <w:vAlign w:val="center"/>
          </w:tcPr>
          <w:p w:rsidR="00E54D9E" w:rsidRPr="00EA34E3" w:rsidRDefault="00EA34E3" w:rsidP="00E54D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bCs/>
                <w:sz w:val="20"/>
                <w:szCs w:val="20"/>
              </w:rPr>
              <w:t>99,2</w:t>
            </w:r>
          </w:p>
        </w:tc>
      </w:tr>
      <w:tr w:rsidR="00E54D9E" w:rsidRPr="00844967" w:rsidTr="00E54D9E">
        <w:tc>
          <w:tcPr>
            <w:tcW w:w="561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Равномерность расходов главных распорядителей бюджетных средств (доля кассовых расходов IV квартала в годовом объеме кассовых расходов)</w:t>
            </w:r>
          </w:p>
        </w:tc>
        <w:tc>
          <w:tcPr>
            <w:tcW w:w="1471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6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424" w:type="dxa"/>
            <w:vAlign w:val="center"/>
          </w:tcPr>
          <w:p w:rsidR="00E54D9E" w:rsidRPr="00EA34E3" w:rsidRDefault="00EA34E3" w:rsidP="00E54D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</w:tr>
      <w:tr w:rsidR="00E54D9E" w:rsidRPr="00844967" w:rsidTr="00E54D9E">
        <w:tc>
          <w:tcPr>
            <w:tcW w:w="561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Соответствие исполнения бюджета Златоустовского городского округа бюджетному законодательству (утверждение годового отчета об исполнении бюджета Златоустовского городского округа решением Собрания депутатов Златоустовского городского округа)</w:t>
            </w:r>
          </w:p>
        </w:tc>
        <w:tc>
          <w:tcPr>
            <w:tcW w:w="1471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6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24" w:type="dxa"/>
            <w:vAlign w:val="center"/>
          </w:tcPr>
          <w:p w:rsidR="00E54D9E" w:rsidRPr="00EA34E3" w:rsidRDefault="00E54D9E" w:rsidP="00E54D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54D9E" w:rsidRPr="00844967" w:rsidTr="00E54D9E">
        <w:tc>
          <w:tcPr>
            <w:tcW w:w="561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Своевременное представление достоверной отчетности в соответствии с установленными требованиями и сроками</w:t>
            </w:r>
          </w:p>
        </w:tc>
        <w:tc>
          <w:tcPr>
            <w:tcW w:w="1471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63" w:type="dxa"/>
            <w:vAlign w:val="center"/>
          </w:tcPr>
          <w:p w:rsidR="00E54D9E" w:rsidRPr="00EA34E3" w:rsidRDefault="00E54D9E" w:rsidP="00E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24" w:type="dxa"/>
            <w:vAlign w:val="center"/>
          </w:tcPr>
          <w:p w:rsidR="00E54D9E" w:rsidRPr="00EA34E3" w:rsidRDefault="00E54D9E" w:rsidP="00E54D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34E3">
              <w:rPr>
                <w:rFonts w:ascii="Times New Roman" w:hAnsi="Times New Roman" w:cs="Times New Roman"/>
                <w:bCs/>
                <w:sz w:val="20"/>
                <w:szCs w:val="20"/>
              </w:rPr>
              <w:t>да</w:t>
            </w:r>
          </w:p>
        </w:tc>
      </w:tr>
    </w:tbl>
    <w:p w:rsidR="006A1B35" w:rsidRPr="00844967" w:rsidRDefault="006A1B35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8E76BA" w:rsidRPr="00844967" w:rsidRDefault="008E76BA" w:rsidP="00114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292A07" w:rsidRPr="00E94EEA" w:rsidRDefault="00292A07" w:rsidP="00292A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94EEA">
        <w:rPr>
          <w:rFonts w:ascii="Times New Roman" w:hAnsi="Times New Roman" w:cs="Times New Roman"/>
          <w:i/>
          <w:sz w:val="28"/>
          <w:szCs w:val="28"/>
        </w:rPr>
        <w:t>Задача 2. Проведение взвешенной и предсказуемой бюджетной политики и укрепление собственной доходной базы Златоустовского городского округа</w:t>
      </w:r>
    </w:p>
    <w:p w:rsidR="000B0811" w:rsidRPr="00E94EEA" w:rsidRDefault="000B0811" w:rsidP="000B08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B0811" w:rsidRPr="00E94EEA" w:rsidRDefault="000B0811" w:rsidP="000B08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EEA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является надежное прогнозирование, планирование и формирование среднесрочного бюджета, его исполнение в соответствии с планами, а также максимизация поступления доходов с учетом имеющихся реальных возможностей увеличения мобилизации доходных инструментов и как следствие - обеспечение исполнения расходных обязатель</w:t>
      </w:r>
      <w:proofErr w:type="gramStart"/>
      <w:r w:rsidRPr="00E94EEA">
        <w:rPr>
          <w:rFonts w:ascii="Times New Roman" w:hAnsi="Times New Roman" w:cs="Times New Roman"/>
          <w:sz w:val="28"/>
          <w:szCs w:val="28"/>
        </w:rPr>
        <w:t>ств Зл</w:t>
      </w:r>
      <w:proofErr w:type="gramEnd"/>
      <w:r w:rsidRPr="00E94EEA">
        <w:rPr>
          <w:rFonts w:ascii="Times New Roman" w:hAnsi="Times New Roman" w:cs="Times New Roman"/>
          <w:sz w:val="28"/>
          <w:szCs w:val="28"/>
        </w:rPr>
        <w:t>атоустовского городского округа.</w:t>
      </w:r>
    </w:p>
    <w:p w:rsidR="000B0811" w:rsidRPr="00E94EEA" w:rsidRDefault="000B0811" w:rsidP="000B08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EEA">
        <w:rPr>
          <w:rFonts w:ascii="Times New Roman" w:hAnsi="Times New Roman" w:cs="Times New Roman"/>
          <w:sz w:val="28"/>
          <w:szCs w:val="28"/>
        </w:rPr>
        <w:t>В рамках решения данной задачи Финансовое управление руководствовалось принципами ответственного управления общественными финансами, направленными на внедрение среднесрочного финансового планирования, наличия системы прогнозирования бюджетных параметров, а также обеспечение реалистичности экономических прогнозов и увеличения доходов бюджета Златоустовского городского округа.</w:t>
      </w:r>
    </w:p>
    <w:p w:rsidR="00292A07" w:rsidRPr="00273A48" w:rsidRDefault="00134C41" w:rsidP="000516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3A48">
        <w:rPr>
          <w:rFonts w:ascii="Times New Roman" w:hAnsi="Times New Roman" w:cs="Times New Roman"/>
          <w:sz w:val="28"/>
          <w:szCs w:val="28"/>
        </w:rPr>
        <w:t>Финансовым управлением в</w:t>
      </w:r>
      <w:r w:rsidR="00745DED" w:rsidRPr="00273A48">
        <w:rPr>
          <w:rFonts w:ascii="Times New Roman" w:hAnsi="Times New Roman" w:cs="Times New Roman"/>
          <w:sz w:val="28"/>
          <w:szCs w:val="28"/>
        </w:rPr>
        <w:t xml:space="preserve"> установленные сроки сформированы основные направления бюджетной и налоговой политики Златоустовского горо</w:t>
      </w:r>
      <w:r w:rsidRPr="00273A48">
        <w:rPr>
          <w:rFonts w:ascii="Times New Roman" w:hAnsi="Times New Roman" w:cs="Times New Roman"/>
          <w:sz w:val="28"/>
          <w:szCs w:val="28"/>
        </w:rPr>
        <w:t xml:space="preserve">дского округа на </w:t>
      </w:r>
      <w:r w:rsidR="002521D2" w:rsidRPr="00273A48">
        <w:rPr>
          <w:rFonts w:ascii="Times New Roman" w:hAnsi="Times New Roman" w:cs="Times New Roman"/>
          <w:sz w:val="28"/>
          <w:szCs w:val="28"/>
        </w:rPr>
        <w:t>2015</w:t>
      </w:r>
      <w:r w:rsidRPr="00273A48">
        <w:rPr>
          <w:rFonts w:ascii="Times New Roman" w:hAnsi="Times New Roman" w:cs="Times New Roman"/>
          <w:sz w:val="28"/>
          <w:szCs w:val="28"/>
        </w:rPr>
        <w:t>-</w:t>
      </w:r>
      <w:r w:rsidR="002521D2" w:rsidRPr="00273A48">
        <w:rPr>
          <w:rFonts w:ascii="Times New Roman" w:hAnsi="Times New Roman" w:cs="Times New Roman"/>
          <w:sz w:val="28"/>
          <w:szCs w:val="28"/>
        </w:rPr>
        <w:t xml:space="preserve">2017 </w:t>
      </w:r>
      <w:r w:rsidRPr="00273A48">
        <w:rPr>
          <w:rFonts w:ascii="Times New Roman" w:hAnsi="Times New Roman" w:cs="Times New Roman"/>
          <w:sz w:val="28"/>
          <w:szCs w:val="28"/>
        </w:rPr>
        <w:t>годы, р</w:t>
      </w:r>
      <w:r w:rsidR="00292A07" w:rsidRPr="00273A48">
        <w:rPr>
          <w:rFonts w:ascii="Times New Roman" w:hAnsi="Times New Roman" w:cs="Times New Roman"/>
          <w:bCs/>
          <w:sz w:val="28"/>
          <w:szCs w:val="28"/>
        </w:rPr>
        <w:t xml:space="preserve">азработаны и утверждены постановления Администрации Златоустовского городского округа: </w:t>
      </w:r>
    </w:p>
    <w:p w:rsidR="007F3925" w:rsidRDefault="00010717" w:rsidP="00AA21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7746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7B11A6" w:rsidRPr="00EB7746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B7746" w:rsidRPr="00EB7746">
        <w:rPr>
          <w:rFonts w:ascii="Times New Roman" w:hAnsi="Times New Roman" w:cs="Times New Roman"/>
          <w:bCs/>
          <w:sz w:val="28"/>
          <w:szCs w:val="28"/>
        </w:rPr>
        <w:t>31</w:t>
      </w:r>
      <w:r w:rsidR="007B11A6" w:rsidRPr="00EB7746">
        <w:rPr>
          <w:rFonts w:ascii="Times New Roman" w:hAnsi="Times New Roman" w:cs="Times New Roman"/>
          <w:bCs/>
          <w:sz w:val="28"/>
          <w:szCs w:val="28"/>
        </w:rPr>
        <w:t>.</w:t>
      </w:r>
      <w:r w:rsidR="002521D2" w:rsidRPr="00EB7746">
        <w:rPr>
          <w:rFonts w:ascii="Times New Roman" w:hAnsi="Times New Roman" w:cs="Times New Roman"/>
          <w:bCs/>
          <w:sz w:val="28"/>
          <w:szCs w:val="28"/>
        </w:rPr>
        <w:t>0</w:t>
      </w:r>
      <w:r w:rsidR="00EB7746" w:rsidRPr="00EB7746">
        <w:rPr>
          <w:rFonts w:ascii="Times New Roman" w:hAnsi="Times New Roman" w:cs="Times New Roman"/>
          <w:bCs/>
          <w:sz w:val="28"/>
          <w:szCs w:val="28"/>
        </w:rPr>
        <w:t>3</w:t>
      </w:r>
      <w:r w:rsidR="007B11A6" w:rsidRPr="00EB7746">
        <w:rPr>
          <w:rFonts w:ascii="Times New Roman" w:hAnsi="Times New Roman" w:cs="Times New Roman"/>
          <w:bCs/>
          <w:sz w:val="28"/>
          <w:szCs w:val="28"/>
        </w:rPr>
        <w:t>.</w:t>
      </w:r>
      <w:r w:rsidR="002521D2" w:rsidRPr="00EB7746">
        <w:rPr>
          <w:rFonts w:ascii="Times New Roman" w:hAnsi="Times New Roman" w:cs="Times New Roman"/>
          <w:bCs/>
          <w:sz w:val="28"/>
          <w:szCs w:val="28"/>
        </w:rPr>
        <w:t>201</w:t>
      </w:r>
      <w:r w:rsidR="00EB7746" w:rsidRPr="00EB7746">
        <w:rPr>
          <w:rFonts w:ascii="Times New Roman" w:hAnsi="Times New Roman" w:cs="Times New Roman"/>
          <w:bCs/>
          <w:sz w:val="28"/>
          <w:szCs w:val="28"/>
        </w:rPr>
        <w:t>5</w:t>
      </w:r>
      <w:r w:rsidR="002521D2" w:rsidRPr="00EB77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11A6" w:rsidRPr="00EB7746">
        <w:rPr>
          <w:rFonts w:ascii="Times New Roman" w:hAnsi="Times New Roman" w:cs="Times New Roman"/>
          <w:bCs/>
          <w:sz w:val="28"/>
          <w:szCs w:val="28"/>
        </w:rPr>
        <w:t>г.</w:t>
      </w:r>
      <w:r w:rsidR="00292A07" w:rsidRPr="00EB7746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EB7746" w:rsidRPr="00EB7746">
        <w:rPr>
          <w:rFonts w:ascii="Times New Roman" w:hAnsi="Times New Roman" w:cs="Times New Roman"/>
          <w:bCs/>
          <w:sz w:val="28"/>
          <w:szCs w:val="28"/>
        </w:rPr>
        <w:t>126</w:t>
      </w:r>
      <w:r w:rsidR="00292A07" w:rsidRPr="00EB7746">
        <w:rPr>
          <w:rFonts w:ascii="Times New Roman" w:hAnsi="Times New Roman" w:cs="Times New Roman"/>
          <w:bCs/>
          <w:sz w:val="28"/>
          <w:szCs w:val="28"/>
        </w:rPr>
        <w:t xml:space="preserve">-П </w:t>
      </w:r>
      <w:r w:rsidR="002521D2" w:rsidRPr="00EB7746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постановление Администрации Златоустовского городского округа от 28.06.2013 г. № 243-П </w:t>
      </w:r>
      <w:r w:rsidR="00292A07" w:rsidRPr="00EB7746">
        <w:rPr>
          <w:rFonts w:ascii="Times New Roman" w:hAnsi="Times New Roman" w:cs="Times New Roman"/>
          <w:bCs/>
          <w:sz w:val="28"/>
          <w:szCs w:val="28"/>
        </w:rPr>
        <w:lastRenderedPageBreak/>
        <w:t>«Об утверждении перечня мероприятий, направленных на увеличение наполняемости доходной части бюджета Златоустовского городского округа»</w:t>
      </w:r>
      <w:r w:rsidR="00FF7E61">
        <w:rPr>
          <w:rFonts w:ascii="Times New Roman" w:hAnsi="Times New Roman" w:cs="Times New Roman"/>
          <w:bCs/>
          <w:sz w:val="28"/>
          <w:szCs w:val="28"/>
        </w:rPr>
        <w:t>;</w:t>
      </w:r>
    </w:p>
    <w:p w:rsidR="00FF7E61" w:rsidRPr="00EB7746" w:rsidRDefault="00FF7E61" w:rsidP="00AA21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7E61">
        <w:rPr>
          <w:rFonts w:ascii="Times New Roman" w:hAnsi="Times New Roman" w:cs="Times New Roman"/>
          <w:bCs/>
          <w:sz w:val="28"/>
          <w:szCs w:val="28"/>
        </w:rPr>
        <w:t xml:space="preserve">- от 29.12.2015 г. № 515-П «О мерах по реализации решения Собрания депутатов Златоустовского городского округа "О бюджете Златоустовского городского округа на 2016 год». </w:t>
      </w:r>
    </w:p>
    <w:p w:rsidR="00292A07" w:rsidRPr="00E17572" w:rsidRDefault="00292A07" w:rsidP="00010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7572">
        <w:rPr>
          <w:rFonts w:ascii="Times New Roman" w:hAnsi="Times New Roman" w:cs="Times New Roman"/>
          <w:bCs/>
          <w:sz w:val="28"/>
          <w:szCs w:val="28"/>
        </w:rPr>
        <w:t xml:space="preserve"> В соответствии с требованиями федерального и областного законодательства, приведены в соответствие нормативно-правовые акты Златоустовского городского округа</w:t>
      </w:r>
      <w:r w:rsidR="00FF7E61">
        <w:rPr>
          <w:rFonts w:ascii="Times New Roman" w:hAnsi="Times New Roman" w:cs="Times New Roman"/>
          <w:bCs/>
          <w:sz w:val="28"/>
          <w:szCs w:val="28"/>
        </w:rPr>
        <w:t>,</w:t>
      </w:r>
      <w:r w:rsidR="00EF5496" w:rsidRPr="00E175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5496" w:rsidRPr="00E17572">
        <w:rPr>
          <w:rFonts w:ascii="Times New Roman" w:hAnsi="Times New Roman" w:cs="Times New Roman"/>
          <w:sz w:val="28"/>
          <w:szCs w:val="28"/>
        </w:rPr>
        <w:t xml:space="preserve">разработаны </w:t>
      </w:r>
      <w:r w:rsidR="005A4491">
        <w:rPr>
          <w:rFonts w:ascii="Times New Roman" w:hAnsi="Times New Roman" w:cs="Times New Roman"/>
          <w:sz w:val="28"/>
          <w:szCs w:val="28"/>
        </w:rPr>
        <w:t xml:space="preserve"> проекты </w:t>
      </w:r>
      <w:r w:rsidR="00EF5496" w:rsidRPr="00E17572">
        <w:rPr>
          <w:rFonts w:ascii="Times New Roman" w:hAnsi="Times New Roman" w:cs="Times New Roman"/>
          <w:sz w:val="28"/>
          <w:szCs w:val="28"/>
        </w:rPr>
        <w:t>и утверждены</w:t>
      </w:r>
      <w:r w:rsidR="00E17572">
        <w:rPr>
          <w:rFonts w:ascii="Times New Roman" w:hAnsi="Times New Roman" w:cs="Times New Roman"/>
          <w:sz w:val="28"/>
          <w:szCs w:val="28"/>
        </w:rPr>
        <w:t xml:space="preserve"> решения Собрания депутатов</w:t>
      </w:r>
      <w:r w:rsidRPr="00E17572">
        <w:rPr>
          <w:rFonts w:ascii="Times New Roman" w:hAnsi="Times New Roman" w:cs="Times New Roman"/>
          <w:bCs/>
          <w:sz w:val="28"/>
          <w:szCs w:val="28"/>
        </w:rPr>
        <w:t>:</w:t>
      </w:r>
    </w:p>
    <w:p w:rsidR="008106C9" w:rsidRPr="00E17572" w:rsidRDefault="008106C9" w:rsidP="008106C9">
      <w:pPr>
        <w:pStyle w:val="Default"/>
        <w:ind w:firstLine="710"/>
        <w:jc w:val="both"/>
        <w:rPr>
          <w:sz w:val="28"/>
          <w:szCs w:val="28"/>
        </w:rPr>
      </w:pPr>
      <w:r w:rsidRPr="00E17572">
        <w:rPr>
          <w:bCs/>
          <w:sz w:val="28"/>
          <w:szCs w:val="28"/>
        </w:rPr>
        <w:t xml:space="preserve">- </w:t>
      </w:r>
      <w:r w:rsidR="00E17572" w:rsidRPr="00E17572">
        <w:rPr>
          <w:sz w:val="28"/>
          <w:szCs w:val="28"/>
        </w:rPr>
        <w:t>от 26.11.2015</w:t>
      </w:r>
      <w:r w:rsidR="00FF7E61">
        <w:rPr>
          <w:sz w:val="28"/>
          <w:szCs w:val="28"/>
        </w:rPr>
        <w:t xml:space="preserve"> </w:t>
      </w:r>
      <w:r w:rsidR="00E17572" w:rsidRPr="00E17572">
        <w:rPr>
          <w:sz w:val="28"/>
          <w:szCs w:val="28"/>
        </w:rPr>
        <w:t>г.</w:t>
      </w:r>
      <w:r w:rsidR="00E17572">
        <w:rPr>
          <w:sz w:val="28"/>
          <w:szCs w:val="28"/>
        </w:rPr>
        <w:t xml:space="preserve"> </w:t>
      </w:r>
      <w:r w:rsidR="00E17572" w:rsidRPr="00E17572">
        <w:rPr>
          <w:sz w:val="28"/>
          <w:szCs w:val="28"/>
        </w:rPr>
        <w:t xml:space="preserve">№ 70-ЗГО </w:t>
      </w:r>
      <w:r w:rsidRPr="00E17572">
        <w:rPr>
          <w:sz w:val="28"/>
          <w:szCs w:val="28"/>
        </w:rPr>
        <w:t>«О внесении изменений в решение Собрания депутатов  Златоустовского городского округа от 10.10.2011 г. № 57-ЗГО «Об установлении земельного налога»</w:t>
      </w:r>
      <w:r w:rsidR="00E17572">
        <w:rPr>
          <w:sz w:val="28"/>
          <w:szCs w:val="28"/>
        </w:rPr>
        <w:t>;</w:t>
      </w:r>
    </w:p>
    <w:p w:rsidR="008106C9" w:rsidRPr="00EF5496" w:rsidRDefault="008106C9" w:rsidP="008106C9">
      <w:pPr>
        <w:pStyle w:val="Default"/>
        <w:ind w:firstLine="709"/>
        <w:jc w:val="both"/>
        <w:rPr>
          <w:sz w:val="28"/>
          <w:szCs w:val="28"/>
        </w:rPr>
      </w:pPr>
      <w:r w:rsidRPr="00EF5496">
        <w:rPr>
          <w:sz w:val="28"/>
          <w:szCs w:val="28"/>
        </w:rPr>
        <w:t xml:space="preserve">- </w:t>
      </w:r>
      <w:r w:rsidR="00E17572">
        <w:rPr>
          <w:sz w:val="28"/>
          <w:szCs w:val="28"/>
        </w:rPr>
        <w:t xml:space="preserve">от </w:t>
      </w:r>
      <w:r w:rsidR="00E17572" w:rsidRPr="00EF5496">
        <w:rPr>
          <w:sz w:val="28"/>
          <w:szCs w:val="28"/>
        </w:rPr>
        <w:t>26.11.2015</w:t>
      </w:r>
      <w:r w:rsidR="00FF7E61">
        <w:rPr>
          <w:sz w:val="28"/>
          <w:szCs w:val="28"/>
        </w:rPr>
        <w:t xml:space="preserve"> </w:t>
      </w:r>
      <w:r w:rsidR="00E17572" w:rsidRPr="00EF5496">
        <w:rPr>
          <w:sz w:val="28"/>
          <w:szCs w:val="28"/>
        </w:rPr>
        <w:t>г. № 71-ЗГО</w:t>
      </w:r>
      <w:r w:rsidRPr="00EF5496">
        <w:rPr>
          <w:sz w:val="28"/>
          <w:szCs w:val="28"/>
        </w:rPr>
        <w:t xml:space="preserve"> «О введении </w:t>
      </w:r>
      <w:r w:rsidR="00EB7746" w:rsidRPr="00EF5496">
        <w:rPr>
          <w:sz w:val="28"/>
          <w:szCs w:val="28"/>
        </w:rPr>
        <w:t xml:space="preserve">на территории Златоустовского городского округа </w:t>
      </w:r>
      <w:r w:rsidRPr="00EF5496">
        <w:rPr>
          <w:sz w:val="28"/>
          <w:szCs w:val="28"/>
        </w:rPr>
        <w:t>налога на имущество физических лиц»;</w:t>
      </w:r>
    </w:p>
    <w:p w:rsidR="00292A07" w:rsidRPr="00E94EEA" w:rsidRDefault="00292A07" w:rsidP="00010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EEA">
        <w:rPr>
          <w:rFonts w:ascii="Times New Roman" w:hAnsi="Times New Roman" w:cs="Times New Roman"/>
          <w:sz w:val="28"/>
          <w:szCs w:val="28"/>
        </w:rPr>
        <w:t>Льготы по местным налогам предусмотрены только для социально-незащищённых слоёв населения.</w:t>
      </w:r>
      <w:r w:rsidRPr="00E94E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2A07" w:rsidRPr="00AD1F7A" w:rsidRDefault="00292A07" w:rsidP="000107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F7A">
        <w:rPr>
          <w:rFonts w:ascii="Times New Roman" w:hAnsi="Times New Roman" w:cs="Times New Roman"/>
          <w:bCs/>
          <w:sz w:val="28"/>
          <w:szCs w:val="28"/>
        </w:rPr>
        <w:t>Финансовым управлением п</w:t>
      </w:r>
      <w:r w:rsidRPr="00AD1F7A">
        <w:rPr>
          <w:rFonts w:ascii="Times New Roman" w:hAnsi="Times New Roman" w:cs="Times New Roman"/>
          <w:sz w:val="28"/>
          <w:szCs w:val="28"/>
        </w:rPr>
        <w:t xml:space="preserve">одготовлено </w:t>
      </w:r>
      <w:r w:rsidR="00AD1F7A" w:rsidRPr="00AD1F7A">
        <w:rPr>
          <w:rFonts w:ascii="Times New Roman" w:hAnsi="Times New Roman" w:cs="Times New Roman"/>
          <w:sz w:val="28"/>
          <w:szCs w:val="28"/>
        </w:rPr>
        <w:t>49</w:t>
      </w:r>
      <w:r w:rsidR="000E470E" w:rsidRPr="00AD1F7A">
        <w:rPr>
          <w:rFonts w:ascii="Times New Roman" w:hAnsi="Times New Roman" w:cs="Times New Roman"/>
          <w:sz w:val="28"/>
          <w:szCs w:val="28"/>
        </w:rPr>
        <w:t xml:space="preserve"> </w:t>
      </w:r>
      <w:r w:rsidR="002D010D" w:rsidRPr="00AD1F7A">
        <w:rPr>
          <w:rFonts w:ascii="Times New Roman" w:hAnsi="Times New Roman" w:cs="Times New Roman"/>
          <w:sz w:val="28"/>
          <w:szCs w:val="28"/>
        </w:rPr>
        <w:t>заключени</w:t>
      </w:r>
      <w:r w:rsidR="00E17572">
        <w:rPr>
          <w:rFonts w:ascii="Times New Roman" w:hAnsi="Times New Roman" w:cs="Times New Roman"/>
          <w:sz w:val="28"/>
          <w:szCs w:val="28"/>
        </w:rPr>
        <w:t>й</w:t>
      </w:r>
      <w:r w:rsidR="002D010D" w:rsidRPr="00AD1F7A">
        <w:rPr>
          <w:rFonts w:ascii="Times New Roman" w:hAnsi="Times New Roman" w:cs="Times New Roman"/>
          <w:sz w:val="28"/>
          <w:szCs w:val="28"/>
        </w:rPr>
        <w:t xml:space="preserve"> </w:t>
      </w:r>
      <w:r w:rsidRPr="00AD1F7A">
        <w:rPr>
          <w:rFonts w:ascii="Times New Roman" w:hAnsi="Times New Roman" w:cs="Times New Roman"/>
          <w:sz w:val="28"/>
          <w:szCs w:val="28"/>
        </w:rPr>
        <w:t xml:space="preserve">на проекты </w:t>
      </w:r>
      <w:r w:rsidR="00CC2822" w:rsidRPr="00AD1F7A">
        <w:rPr>
          <w:rFonts w:ascii="Times New Roman" w:hAnsi="Times New Roman" w:cs="Times New Roman"/>
          <w:sz w:val="28"/>
          <w:szCs w:val="28"/>
        </w:rPr>
        <w:t xml:space="preserve">распоряжений </w:t>
      </w:r>
      <w:r w:rsidR="00F14B04" w:rsidRPr="00AD1F7A">
        <w:rPr>
          <w:rFonts w:ascii="Times New Roman" w:hAnsi="Times New Roman" w:cs="Times New Roman"/>
          <w:bCs/>
          <w:sz w:val="28"/>
          <w:szCs w:val="28"/>
        </w:rPr>
        <w:t>ОМС «Комитет по управлению имуществом ЗГО»</w:t>
      </w:r>
      <w:r w:rsidRPr="00AD1F7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AD1F7A" w:rsidRPr="00AD1F7A">
        <w:rPr>
          <w:rFonts w:ascii="Times New Roman" w:hAnsi="Times New Roman" w:cs="Times New Roman"/>
          <w:sz w:val="28"/>
          <w:szCs w:val="28"/>
        </w:rPr>
        <w:t>43</w:t>
      </w:r>
      <w:r w:rsidR="000E470E" w:rsidRPr="00AD1F7A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E17572">
        <w:rPr>
          <w:rFonts w:ascii="Times New Roman" w:hAnsi="Times New Roman" w:cs="Times New Roman"/>
          <w:sz w:val="28"/>
          <w:szCs w:val="28"/>
        </w:rPr>
        <w:t>я</w:t>
      </w:r>
      <w:r w:rsidR="000E470E" w:rsidRPr="00AD1F7A">
        <w:rPr>
          <w:rFonts w:ascii="Times New Roman" w:hAnsi="Times New Roman" w:cs="Times New Roman"/>
          <w:sz w:val="28"/>
          <w:szCs w:val="28"/>
        </w:rPr>
        <w:t xml:space="preserve"> </w:t>
      </w:r>
      <w:r w:rsidRPr="00AD1F7A">
        <w:rPr>
          <w:rFonts w:ascii="Times New Roman" w:hAnsi="Times New Roman" w:cs="Times New Roman"/>
          <w:sz w:val="28"/>
          <w:szCs w:val="28"/>
        </w:rPr>
        <w:t>на предмет недопущения снижения доходов бюджета Златоустовского городского округа текущего года.</w:t>
      </w:r>
    </w:p>
    <w:p w:rsidR="00292A07" w:rsidRPr="00EB7746" w:rsidRDefault="00292A07" w:rsidP="00292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EEA">
        <w:rPr>
          <w:rFonts w:ascii="Times New Roman" w:hAnsi="Times New Roman" w:cs="Times New Roman"/>
          <w:bCs/>
          <w:sz w:val="28"/>
          <w:szCs w:val="28"/>
        </w:rPr>
        <w:t>В целях сокращения краткосрочных резервов бюджета Златоустов</w:t>
      </w:r>
      <w:r w:rsidR="00333F85" w:rsidRPr="00E94EEA">
        <w:rPr>
          <w:rFonts w:ascii="Times New Roman" w:hAnsi="Times New Roman" w:cs="Times New Roman"/>
          <w:bCs/>
          <w:sz w:val="28"/>
          <w:szCs w:val="28"/>
        </w:rPr>
        <w:t>ского городского округа проводил</w:t>
      </w:r>
      <w:r w:rsidRPr="00E94EEA">
        <w:rPr>
          <w:rFonts w:ascii="Times New Roman" w:hAnsi="Times New Roman" w:cs="Times New Roman"/>
          <w:bCs/>
          <w:sz w:val="28"/>
          <w:szCs w:val="28"/>
        </w:rPr>
        <w:t>ся ежемесячный мониторинг налоговых и неналоговых поступлений, осуществ</w:t>
      </w:r>
      <w:r w:rsidR="00333F85" w:rsidRPr="00E94EEA">
        <w:rPr>
          <w:rFonts w:ascii="Times New Roman" w:hAnsi="Times New Roman" w:cs="Times New Roman"/>
          <w:bCs/>
          <w:sz w:val="28"/>
          <w:szCs w:val="28"/>
        </w:rPr>
        <w:t>лял</w:t>
      </w:r>
      <w:r w:rsidRPr="00E94EEA">
        <w:rPr>
          <w:rFonts w:ascii="Times New Roman" w:hAnsi="Times New Roman" w:cs="Times New Roman"/>
          <w:bCs/>
          <w:sz w:val="28"/>
          <w:szCs w:val="28"/>
        </w:rPr>
        <w:t>ся контроль по перечислению налога на доходы физических лиц 2</w:t>
      </w:r>
      <w:r w:rsidR="00AD1F7A">
        <w:rPr>
          <w:rFonts w:ascii="Times New Roman" w:hAnsi="Times New Roman" w:cs="Times New Roman"/>
          <w:bCs/>
          <w:sz w:val="28"/>
          <w:szCs w:val="28"/>
        </w:rPr>
        <w:t>6</w:t>
      </w:r>
      <w:r w:rsidRPr="00E94EEA">
        <w:rPr>
          <w:rFonts w:ascii="Times New Roman" w:hAnsi="Times New Roman" w:cs="Times New Roman"/>
          <w:bCs/>
          <w:sz w:val="28"/>
          <w:szCs w:val="28"/>
        </w:rPr>
        <w:t xml:space="preserve"> крупнейшими на</w:t>
      </w:r>
      <w:r w:rsidR="00333F85" w:rsidRPr="00E94EEA">
        <w:rPr>
          <w:rFonts w:ascii="Times New Roman" w:hAnsi="Times New Roman" w:cs="Times New Roman"/>
          <w:bCs/>
          <w:sz w:val="28"/>
          <w:szCs w:val="28"/>
        </w:rPr>
        <w:t>логоплательщиками, анализировались</w:t>
      </w:r>
      <w:r w:rsidRPr="00E94EEA">
        <w:rPr>
          <w:rFonts w:ascii="Times New Roman" w:hAnsi="Times New Roman" w:cs="Times New Roman"/>
          <w:bCs/>
          <w:sz w:val="28"/>
          <w:szCs w:val="28"/>
        </w:rPr>
        <w:t xml:space="preserve"> сведения о недоимке в бюджет Златоустовского городского округа по налоговым доходам на основании данных информационного массива, представленного Межрайонной Инспекцией ФНС России № 21 по Челябинской области и данных по неналоговым доходам, представленных</w:t>
      </w:r>
      <w:proofErr w:type="gramEnd"/>
      <w:r w:rsidRPr="00E94EEA">
        <w:rPr>
          <w:rFonts w:ascii="Times New Roman" w:hAnsi="Times New Roman" w:cs="Times New Roman"/>
          <w:bCs/>
          <w:sz w:val="28"/>
          <w:szCs w:val="28"/>
        </w:rPr>
        <w:t xml:space="preserve"> ОМС «Комитет по управлению имуществом ЗГО». </w:t>
      </w:r>
      <w:r w:rsidR="00333F85" w:rsidRPr="00EB7746">
        <w:rPr>
          <w:rFonts w:ascii="Times New Roman" w:hAnsi="Times New Roman" w:cs="Times New Roman"/>
          <w:bCs/>
          <w:sz w:val="28"/>
          <w:szCs w:val="28"/>
        </w:rPr>
        <w:t>Сводная информация предоставлялась</w:t>
      </w:r>
      <w:r w:rsidRPr="00EB7746">
        <w:rPr>
          <w:rFonts w:ascii="Times New Roman" w:hAnsi="Times New Roman" w:cs="Times New Roman"/>
          <w:bCs/>
          <w:sz w:val="28"/>
          <w:szCs w:val="28"/>
        </w:rPr>
        <w:t xml:space="preserve"> для сведения  и рассмотрения на заседаниях </w:t>
      </w:r>
      <w:r w:rsidR="00EB7746" w:rsidRPr="00EB7746">
        <w:rPr>
          <w:rFonts w:ascii="Times New Roman" w:hAnsi="Times New Roman" w:cs="Times New Roman"/>
          <w:bCs/>
          <w:sz w:val="28"/>
          <w:szCs w:val="28"/>
        </w:rPr>
        <w:t>антикризисной комиссии</w:t>
      </w:r>
      <w:r w:rsidRPr="00EB7746">
        <w:rPr>
          <w:rFonts w:ascii="Times New Roman" w:hAnsi="Times New Roman" w:cs="Times New Roman"/>
          <w:bCs/>
          <w:sz w:val="28"/>
          <w:szCs w:val="28"/>
        </w:rPr>
        <w:t xml:space="preserve"> по обеспечению полноты</w:t>
      </w:r>
      <w:r w:rsidR="00EB7746" w:rsidRPr="00EB774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EB7746">
        <w:rPr>
          <w:rFonts w:ascii="Times New Roman" w:hAnsi="Times New Roman" w:cs="Times New Roman"/>
          <w:bCs/>
          <w:sz w:val="28"/>
          <w:szCs w:val="28"/>
        </w:rPr>
        <w:t xml:space="preserve"> своевременности поступлений налогов и сборов в бюджет и внебюджетные фонды, утверждённой распоряжением Администрации  </w:t>
      </w:r>
      <w:r w:rsidRPr="00EB7746">
        <w:rPr>
          <w:rFonts w:ascii="Times New Roman" w:hAnsi="Times New Roman" w:cs="Times New Roman"/>
          <w:sz w:val="28"/>
          <w:szCs w:val="28"/>
        </w:rPr>
        <w:t>Златоустовского городского округа от 1</w:t>
      </w:r>
      <w:r w:rsidR="00EB7746" w:rsidRPr="00EB7746">
        <w:rPr>
          <w:rFonts w:ascii="Times New Roman" w:hAnsi="Times New Roman" w:cs="Times New Roman"/>
          <w:sz w:val="28"/>
          <w:szCs w:val="28"/>
        </w:rPr>
        <w:t>7</w:t>
      </w:r>
      <w:r w:rsidRPr="00EB7746">
        <w:rPr>
          <w:rFonts w:ascii="Times New Roman" w:hAnsi="Times New Roman" w:cs="Times New Roman"/>
          <w:sz w:val="28"/>
          <w:szCs w:val="28"/>
        </w:rPr>
        <w:t>.</w:t>
      </w:r>
      <w:r w:rsidR="00EB7746" w:rsidRPr="00EB7746">
        <w:rPr>
          <w:rFonts w:ascii="Times New Roman" w:hAnsi="Times New Roman" w:cs="Times New Roman"/>
          <w:sz w:val="28"/>
          <w:szCs w:val="28"/>
        </w:rPr>
        <w:t>02</w:t>
      </w:r>
      <w:r w:rsidRPr="00EB7746">
        <w:rPr>
          <w:rFonts w:ascii="Times New Roman" w:hAnsi="Times New Roman" w:cs="Times New Roman"/>
          <w:sz w:val="28"/>
          <w:szCs w:val="28"/>
        </w:rPr>
        <w:t>.201</w:t>
      </w:r>
      <w:r w:rsidR="00EB7746" w:rsidRPr="00EB7746">
        <w:rPr>
          <w:rFonts w:ascii="Times New Roman" w:hAnsi="Times New Roman" w:cs="Times New Roman"/>
          <w:sz w:val="28"/>
          <w:szCs w:val="28"/>
        </w:rPr>
        <w:t>5</w:t>
      </w:r>
      <w:r w:rsidRPr="00EB7746">
        <w:rPr>
          <w:rFonts w:ascii="Times New Roman" w:hAnsi="Times New Roman" w:cs="Times New Roman"/>
          <w:sz w:val="28"/>
          <w:szCs w:val="28"/>
        </w:rPr>
        <w:t xml:space="preserve"> г. № </w:t>
      </w:r>
      <w:r w:rsidR="00EB7746" w:rsidRPr="00EB7746">
        <w:rPr>
          <w:rFonts w:ascii="Times New Roman" w:hAnsi="Times New Roman" w:cs="Times New Roman"/>
          <w:sz w:val="28"/>
          <w:szCs w:val="28"/>
        </w:rPr>
        <w:t>269-</w:t>
      </w:r>
      <w:r w:rsidRPr="00EB7746">
        <w:rPr>
          <w:rFonts w:ascii="Times New Roman" w:hAnsi="Times New Roman" w:cs="Times New Roman"/>
          <w:sz w:val="28"/>
          <w:szCs w:val="28"/>
        </w:rPr>
        <w:t>р с учётом изменений.</w:t>
      </w:r>
    </w:p>
    <w:p w:rsidR="00292A07" w:rsidRPr="00AD1F7A" w:rsidRDefault="00292A07" w:rsidP="00292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F7A">
        <w:rPr>
          <w:rFonts w:ascii="Times New Roman" w:hAnsi="Times New Roman" w:cs="Times New Roman"/>
          <w:sz w:val="28"/>
          <w:szCs w:val="28"/>
        </w:rPr>
        <w:t xml:space="preserve">По итогам работы комиссии за </w:t>
      </w:r>
      <w:r w:rsidR="000E470E" w:rsidRPr="00AD1F7A">
        <w:rPr>
          <w:rFonts w:ascii="Times New Roman" w:hAnsi="Times New Roman" w:cs="Times New Roman"/>
          <w:sz w:val="28"/>
          <w:szCs w:val="28"/>
        </w:rPr>
        <w:t>201</w:t>
      </w:r>
      <w:r w:rsidR="00AD1F7A" w:rsidRPr="00AD1F7A">
        <w:rPr>
          <w:rFonts w:ascii="Times New Roman" w:hAnsi="Times New Roman" w:cs="Times New Roman"/>
          <w:sz w:val="28"/>
          <w:szCs w:val="28"/>
        </w:rPr>
        <w:t>5</w:t>
      </w:r>
      <w:r w:rsidR="000E470E" w:rsidRPr="00AD1F7A">
        <w:rPr>
          <w:rFonts w:ascii="Times New Roman" w:hAnsi="Times New Roman" w:cs="Times New Roman"/>
          <w:sz w:val="28"/>
          <w:szCs w:val="28"/>
        </w:rPr>
        <w:t xml:space="preserve"> </w:t>
      </w:r>
      <w:r w:rsidRPr="00AD1F7A">
        <w:rPr>
          <w:rFonts w:ascii="Times New Roman" w:hAnsi="Times New Roman" w:cs="Times New Roman"/>
          <w:sz w:val="28"/>
          <w:szCs w:val="28"/>
        </w:rPr>
        <w:t xml:space="preserve">год поступило налоговых и неналоговых доходов в бюджет Златоустовского городского округа в сумме </w:t>
      </w:r>
      <w:r w:rsidR="00AD1F7A" w:rsidRPr="00AD1F7A">
        <w:rPr>
          <w:rFonts w:ascii="Times New Roman" w:hAnsi="Times New Roman" w:cs="Times New Roman"/>
          <w:sz w:val="28"/>
          <w:szCs w:val="28"/>
        </w:rPr>
        <w:t>10,0</w:t>
      </w:r>
      <w:r w:rsidRPr="00AD1F7A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D776A3" w:rsidRPr="009B33E0" w:rsidRDefault="00D776A3" w:rsidP="00D77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33E0">
        <w:rPr>
          <w:rFonts w:ascii="Times New Roman" w:hAnsi="Times New Roman" w:cs="Times New Roman"/>
          <w:bCs/>
          <w:sz w:val="28"/>
          <w:szCs w:val="28"/>
        </w:rPr>
        <w:t>Достижение непосредственных результатов данной задачи отражено в таблице 2.</w:t>
      </w:r>
    </w:p>
    <w:p w:rsidR="00D776A3" w:rsidRPr="009B33E0" w:rsidRDefault="00D776A3" w:rsidP="00D776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B33E0">
        <w:rPr>
          <w:rFonts w:ascii="Times New Roman" w:hAnsi="Times New Roman" w:cs="Times New Roman"/>
          <w:bCs/>
          <w:sz w:val="28"/>
          <w:szCs w:val="28"/>
        </w:rPr>
        <w:t>Таблица 2</w:t>
      </w:r>
    </w:p>
    <w:p w:rsidR="00D776A3" w:rsidRPr="009B33E0" w:rsidRDefault="00D776A3" w:rsidP="00D776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B33E0">
        <w:rPr>
          <w:rFonts w:ascii="Times New Roman" w:hAnsi="Times New Roman" w:cs="Times New Roman"/>
          <w:bCs/>
          <w:sz w:val="28"/>
          <w:szCs w:val="28"/>
        </w:rPr>
        <w:t>Непосредственные результаты реализации задачи «</w:t>
      </w:r>
      <w:r w:rsidRPr="009B33E0">
        <w:rPr>
          <w:rFonts w:ascii="Times New Roman" w:hAnsi="Times New Roman" w:cs="Times New Roman"/>
          <w:i/>
          <w:sz w:val="28"/>
          <w:szCs w:val="28"/>
        </w:rPr>
        <w:t>Проведение взвешенной и предсказуемой бюджетной политики и укрепление собственной доходной базы Златоустовского городского округа»</w:t>
      </w:r>
    </w:p>
    <w:p w:rsidR="00D776A3" w:rsidRPr="00844967" w:rsidRDefault="00D776A3" w:rsidP="00D776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844967">
        <w:rPr>
          <w:rFonts w:ascii="Times New Roman" w:hAnsi="Times New Roman" w:cs="Times New Roman"/>
          <w:bCs/>
          <w:sz w:val="28"/>
          <w:szCs w:val="28"/>
          <w:highlight w:val="yellow"/>
        </w:rPr>
        <w:lastRenderedPageBreak/>
        <w:t xml:space="preserve"> </w:t>
      </w:r>
    </w:p>
    <w:tbl>
      <w:tblPr>
        <w:tblStyle w:val="af1"/>
        <w:tblW w:w="0" w:type="auto"/>
        <w:tblLayout w:type="fixed"/>
        <w:tblLook w:val="04A0"/>
      </w:tblPr>
      <w:tblGrid>
        <w:gridCol w:w="5612"/>
        <w:gridCol w:w="1300"/>
        <w:gridCol w:w="1234"/>
        <w:gridCol w:w="1424"/>
      </w:tblGrid>
      <w:tr w:rsidR="00D776A3" w:rsidRPr="00844967" w:rsidTr="009B33E0">
        <w:tc>
          <w:tcPr>
            <w:tcW w:w="5612" w:type="dxa"/>
            <w:vMerge w:val="restart"/>
          </w:tcPr>
          <w:p w:rsidR="00D776A3" w:rsidRPr="009B33E0" w:rsidRDefault="00D776A3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00" w:type="dxa"/>
            <w:vMerge w:val="restart"/>
          </w:tcPr>
          <w:p w:rsidR="00D776A3" w:rsidRPr="009B33E0" w:rsidRDefault="00D776A3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658" w:type="dxa"/>
            <w:gridSpan w:val="2"/>
          </w:tcPr>
          <w:p w:rsidR="00D776A3" w:rsidRPr="009B33E0" w:rsidRDefault="009B33E0" w:rsidP="009B33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2015 </w:t>
            </w:r>
            <w:r w:rsidR="00D776A3"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</w:tr>
      <w:tr w:rsidR="00D776A3" w:rsidRPr="00844967" w:rsidTr="009B33E0">
        <w:tc>
          <w:tcPr>
            <w:tcW w:w="5612" w:type="dxa"/>
            <w:vMerge/>
          </w:tcPr>
          <w:p w:rsidR="00D776A3" w:rsidRPr="009B33E0" w:rsidRDefault="00D776A3" w:rsidP="00DB148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0" w:type="dxa"/>
            <w:vMerge/>
          </w:tcPr>
          <w:p w:rsidR="00D776A3" w:rsidRPr="009B33E0" w:rsidRDefault="00D776A3" w:rsidP="00DB148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34" w:type="dxa"/>
          </w:tcPr>
          <w:p w:rsidR="00D776A3" w:rsidRPr="009B33E0" w:rsidRDefault="00521221" w:rsidP="00DB148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1221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1424" w:type="dxa"/>
          </w:tcPr>
          <w:p w:rsidR="00D776A3" w:rsidRPr="009B33E0" w:rsidRDefault="00521221" w:rsidP="00DB148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1221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</w:tr>
      <w:tr w:rsidR="009B33E0" w:rsidRPr="00844967" w:rsidTr="009B33E0">
        <w:tc>
          <w:tcPr>
            <w:tcW w:w="5612" w:type="dxa"/>
          </w:tcPr>
          <w:p w:rsidR="009B33E0" w:rsidRPr="009B33E0" w:rsidRDefault="009B33E0" w:rsidP="008E76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Использование среднесрочных бюджетных проектировок</w:t>
            </w:r>
          </w:p>
        </w:tc>
        <w:tc>
          <w:tcPr>
            <w:tcW w:w="1300" w:type="dxa"/>
            <w:vAlign w:val="center"/>
          </w:tcPr>
          <w:p w:rsidR="009B33E0" w:rsidRPr="009B33E0" w:rsidRDefault="009B33E0" w:rsidP="00DB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234" w:type="dxa"/>
            <w:vAlign w:val="center"/>
          </w:tcPr>
          <w:p w:rsidR="009B33E0" w:rsidRPr="009B33E0" w:rsidRDefault="009B33E0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Трехлетний бюджет</w:t>
            </w:r>
          </w:p>
        </w:tc>
        <w:tc>
          <w:tcPr>
            <w:tcW w:w="1424" w:type="dxa"/>
            <w:vAlign w:val="center"/>
          </w:tcPr>
          <w:p w:rsidR="009B33E0" w:rsidRPr="009B33E0" w:rsidRDefault="009B33E0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однолетний бюджет в связи с изменениями БК РФ</w:t>
            </w:r>
          </w:p>
        </w:tc>
      </w:tr>
      <w:tr w:rsidR="00D776A3" w:rsidRPr="00844967" w:rsidTr="009B33E0">
        <w:tc>
          <w:tcPr>
            <w:tcW w:w="5612" w:type="dxa"/>
          </w:tcPr>
          <w:p w:rsidR="00D776A3" w:rsidRPr="009B33E0" w:rsidRDefault="00D776A3" w:rsidP="00DB14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фактических основных характеристик бюджета Златоустовского городского округа от прогноза, представляемого в материалах к проекту решения о бюджете Златоустовского городского округа</w:t>
            </w:r>
          </w:p>
        </w:tc>
        <w:tc>
          <w:tcPr>
            <w:tcW w:w="1300" w:type="dxa"/>
            <w:vAlign w:val="center"/>
          </w:tcPr>
          <w:p w:rsidR="00D776A3" w:rsidRPr="009B33E0" w:rsidRDefault="00D776A3" w:rsidP="00DB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34" w:type="dxa"/>
            <w:vAlign w:val="center"/>
          </w:tcPr>
          <w:p w:rsidR="00D776A3" w:rsidRPr="009B33E0" w:rsidRDefault="00D776A3" w:rsidP="00DB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&lt;10</w:t>
            </w:r>
          </w:p>
        </w:tc>
        <w:tc>
          <w:tcPr>
            <w:tcW w:w="1424" w:type="dxa"/>
            <w:vAlign w:val="center"/>
          </w:tcPr>
          <w:p w:rsidR="00D776A3" w:rsidRPr="009B33E0" w:rsidRDefault="00D776A3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D776A3" w:rsidRPr="00844967" w:rsidTr="009B33E0">
        <w:tc>
          <w:tcPr>
            <w:tcW w:w="5612" w:type="dxa"/>
          </w:tcPr>
          <w:p w:rsidR="00D776A3" w:rsidRPr="009B33E0" w:rsidRDefault="00D776A3" w:rsidP="00DB14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Доля резервов налоговых и неналоговых доходов бюджета Златоустовского городского округа в общем объеме налоговых и неналоговых доходов бюджета Златоустовского городского округа</w:t>
            </w:r>
          </w:p>
        </w:tc>
        <w:tc>
          <w:tcPr>
            <w:tcW w:w="1300" w:type="dxa"/>
            <w:vAlign w:val="center"/>
          </w:tcPr>
          <w:p w:rsidR="00D776A3" w:rsidRPr="009B33E0" w:rsidRDefault="00D776A3" w:rsidP="00DB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234" w:type="dxa"/>
            <w:vAlign w:val="center"/>
          </w:tcPr>
          <w:p w:rsidR="00D776A3" w:rsidRPr="009B33E0" w:rsidRDefault="009B33E0" w:rsidP="00D34A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424" w:type="dxa"/>
            <w:vAlign w:val="center"/>
          </w:tcPr>
          <w:p w:rsidR="00D776A3" w:rsidRPr="009B33E0" w:rsidRDefault="009B33E0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</w:tbl>
    <w:p w:rsidR="00BD6F32" w:rsidRPr="00844967" w:rsidRDefault="00BD6F32" w:rsidP="00BD6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E76BA" w:rsidRPr="00844967" w:rsidRDefault="008E76BA" w:rsidP="00BD6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76263" w:rsidRPr="009B33E0" w:rsidRDefault="00521221" w:rsidP="00745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1221">
        <w:rPr>
          <w:rFonts w:ascii="Times New Roman" w:hAnsi="Times New Roman" w:cs="Times New Roman"/>
          <w:i/>
          <w:sz w:val="28"/>
          <w:szCs w:val="28"/>
        </w:rPr>
        <w:t xml:space="preserve">Задача 3. Создание условий для повышения </w:t>
      </w:r>
      <w:proofErr w:type="gramStart"/>
      <w:r w:rsidRPr="00521221">
        <w:rPr>
          <w:rFonts w:ascii="Times New Roman" w:hAnsi="Times New Roman" w:cs="Times New Roman"/>
          <w:i/>
          <w:sz w:val="28"/>
          <w:szCs w:val="28"/>
        </w:rPr>
        <w:t>эффективности использования средств бюджета Златоустовского городского округа</w:t>
      </w:r>
      <w:proofErr w:type="gramEnd"/>
      <w:r w:rsidRPr="00521221">
        <w:rPr>
          <w:rFonts w:ascii="Times New Roman" w:hAnsi="Times New Roman" w:cs="Times New Roman"/>
          <w:i/>
          <w:sz w:val="28"/>
          <w:szCs w:val="28"/>
        </w:rPr>
        <w:t xml:space="preserve"> и качества финансового менеджмента главных распорядителей средств бюджета</w:t>
      </w:r>
    </w:p>
    <w:p w:rsidR="0099395D" w:rsidRPr="009B33E0" w:rsidRDefault="0099395D" w:rsidP="00C63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95D" w:rsidRPr="00823363" w:rsidRDefault="00521221" w:rsidP="00F1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221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является систематическая реализация главными распорядителями средств бюджета городского округа мероприятий, направленных на повышение эффективности использования средств бюджета и качества финансового менеджмента.</w:t>
      </w:r>
    </w:p>
    <w:p w:rsidR="00C639FF" w:rsidRPr="00823363" w:rsidRDefault="00521221" w:rsidP="00F14B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221">
        <w:rPr>
          <w:rFonts w:ascii="Times New Roman" w:hAnsi="Times New Roman" w:cs="Times New Roman"/>
          <w:sz w:val="28"/>
          <w:szCs w:val="28"/>
        </w:rPr>
        <w:t>Реализация задачи предусматривает расширение применения бюджетирования, ориентированного на результат, на основе программно-целевого метода планирования расходов бюджетов.</w:t>
      </w:r>
    </w:p>
    <w:p w:rsidR="00ED562F" w:rsidRPr="00823363" w:rsidRDefault="00521221" w:rsidP="00F14B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221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использования средств бюджета Златоустовского городского округа утверждены мероприятия в соответствии с муниципальной программой «Управление муниципальными финансами и обеспечение сбалансированности бюджета Златоустовского городского округа» (постановление Администрации Златоустовского городского округа от 29.11.2013 г. № 485-П (с учетом изменений)), в ходе  </w:t>
      </w:r>
      <w:proofErr w:type="gramStart"/>
      <w:r w:rsidRPr="00521221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521221">
        <w:rPr>
          <w:rFonts w:ascii="Times New Roman" w:hAnsi="Times New Roman" w:cs="Times New Roman"/>
          <w:sz w:val="28"/>
          <w:szCs w:val="28"/>
        </w:rPr>
        <w:t xml:space="preserve"> которой  постоянно  проводилась  работа по правовой обоснованности финансирования расходов бюджета, ведению реестра расходных обязательств бюджета городского округа, по внедрению программно-целевого метода планирования и др. Бюджетные средства были направлены на достижение индикативных показателей, утвержденных муниципальными и ведомственными целевыми программами. В 2015 году доля </w:t>
      </w:r>
      <w:proofErr w:type="gramStart"/>
      <w:r w:rsidRPr="00521221">
        <w:rPr>
          <w:rFonts w:ascii="Times New Roman" w:hAnsi="Times New Roman" w:cs="Times New Roman"/>
          <w:sz w:val="28"/>
          <w:szCs w:val="28"/>
        </w:rPr>
        <w:t>расходов бюджета округа, охваченных программно-целевым методом составила</w:t>
      </w:r>
      <w:proofErr w:type="gramEnd"/>
      <w:r w:rsidRPr="00521221">
        <w:rPr>
          <w:rFonts w:ascii="Times New Roman" w:hAnsi="Times New Roman" w:cs="Times New Roman"/>
          <w:sz w:val="28"/>
          <w:szCs w:val="28"/>
        </w:rPr>
        <w:t xml:space="preserve"> 99,3%. </w:t>
      </w:r>
    </w:p>
    <w:p w:rsidR="00ED562F" w:rsidRPr="00823363" w:rsidRDefault="00521221" w:rsidP="00ED5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221">
        <w:rPr>
          <w:rFonts w:ascii="Times New Roman" w:hAnsi="Times New Roman" w:cs="Times New Roman"/>
          <w:sz w:val="28"/>
          <w:szCs w:val="28"/>
        </w:rPr>
        <w:t>Для проведения оценки качества финансового менеджмента, позволяющей на постоянной основе отслеживать результаты работы органов местного  самоуправления по повышению эффективности бюджетных расходов и качества предоставления муниципальных услуг, утверждены:</w:t>
      </w:r>
    </w:p>
    <w:p w:rsidR="00ED562F" w:rsidRPr="00D076B3" w:rsidRDefault="00C639FF" w:rsidP="00ED5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6B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D562F" w:rsidRPr="00D076B3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Златоустовского городского округа от </w:t>
      </w:r>
      <w:r w:rsidR="00D076B3" w:rsidRPr="00D076B3">
        <w:rPr>
          <w:rFonts w:ascii="Times New Roman" w:hAnsi="Times New Roman" w:cs="Times New Roman"/>
          <w:sz w:val="28"/>
          <w:szCs w:val="28"/>
        </w:rPr>
        <w:t>23.09</w:t>
      </w:r>
      <w:r w:rsidR="004B6C28" w:rsidRPr="00D076B3">
        <w:rPr>
          <w:rFonts w:ascii="Times New Roman" w:hAnsi="Times New Roman" w:cs="Times New Roman"/>
          <w:sz w:val="28"/>
          <w:szCs w:val="28"/>
        </w:rPr>
        <w:t>.201</w:t>
      </w:r>
      <w:r w:rsidR="00D076B3" w:rsidRPr="00D076B3">
        <w:rPr>
          <w:rFonts w:ascii="Times New Roman" w:hAnsi="Times New Roman" w:cs="Times New Roman"/>
          <w:sz w:val="28"/>
          <w:szCs w:val="28"/>
        </w:rPr>
        <w:t>5</w:t>
      </w:r>
      <w:r w:rsidR="00ED562F" w:rsidRPr="00D076B3">
        <w:rPr>
          <w:rFonts w:ascii="Times New Roman" w:hAnsi="Times New Roman" w:cs="Times New Roman"/>
          <w:sz w:val="28"/>
          <w:szCs w:val="28"/>
        </w:rPr>
        <w:t xml:space="preserve"> г. № </w:t>
      </w:r>
      <w:r w:rsidR="00D076B3" w:rsidRPr="00D076B3">
        <w:rPr>
          <w:rFonts w:ascii="Times New Roman" w:hAnsi="Times New Roman" w:cs="Times New Roman"/>
          <w:sz w:val="28"/>
          <w:szCs w:val="28"/>
        </w:rPr>
        <w:t>374</w:t>
      </w:r>
      <w:r w:rsidR="00ED562F" w:rsidRPr="00D076B3">
        <w:rPr>
          <w:rFonts w:ascii="Times New Roman" w:hAnsi="Times New Roman" w:cs="Times New Roman"/>
          <w:sz w:val="28"/>
          <w:szCs w:val="28"/>
        </w:rPr>
        <w:t xml:space="preserve">-П «О внесении изменений в постановление Администрации Златоустовского городского округа от </w:t>
      </w:r>
      <w:r w:rsidR="00D076B3" w:rsidRPr="00D076B3">
        <w:rPr>
          <w:rFonts w:ascii="Times New Roman" w:hAnsi="Times New Roman" w:cs="Times New Roman"/>
          <w:sz w:val="28"/>
          <w:szCs w:val="28"/>
        </w:rPr>
        <w:t>27.05</w:t>
      </w:r>
      <w:r w:rsidR="00ED562F" w:rsidRPr="00D076B3">
        <w:rPr>
          <w:rFonts w:ascii="Times New Roman" w:hAnsi="Times New Roman" w:cs="Times New Roman"/>
          <w:sz w:val="28"/>
          <w:szCs w:val="28"/>
        </w:rPr>
        <w:t>.201</w:t>
      </w:r>
      <w:r w:rsidR="00D076B3" w:rsidRPr="00D076B3">
        <w:rPr>
          <w:rFonts w:ascii="Times New Roman" w:hAnsi="Times New Roman" w:cs="Times New Roman"/>
          <w:sz w:val="28"/>
          <w:szCs w:val="28"/>
        </w:rPr>
        <w:t>3</w:t>
      </w:r>
      <w:r w:rsidR="00ED562F" w:rsidRPr="00D076B3">
        <w:rPr>
          <w:rFonts w:ascii="Times New Roman" w:hAnsi="Times New Roman" w:cs="Times New Roman"/>
          <w:sz w:val="28"/>
          <w:szCs w:val="28"/>
        </w:rPr>
        <w:t xml:space="preserve"> г. № 18</w:t>
      </w:r>
      <w:r w:rsidR="00D076B3" w:rsidRPr="00D076B3">
        <w:rPr>
          <w:rFonts w:ascii="Times New Roman" w:hAnsi="Times New Roman" w:cs="Times New Roman"/>
          <w:sz w:val="28"/>
          <w:szCs w:val="28"/>
        </w:rPr>
        <w:t>8</w:t>
      </w:r>
      <w:r w:rsidR="00ED562F" w:rsidRPr="00D076B3">
        <w:rPr>
          <w:rFonts w:ascii="Times New Roman" w:hAnsi="Times New Roman" w:cs="Times New Roman"/>
          <w:sz w:val="28"/>
          <w:szCs w:val="28"/>
        </w:rPr>
        <w:t>-</w:t>
      </w:r>
      <w:r w:rsidR="00D076B3" w:rsidRPr="00D076B3">
        <w:rPr>
          <w:rFonts w:ascii="Times New Roman" w:hAnsi="Times New Roman" w:cs="Times New Roman"/>
          <w:sz w:val="28"/>
          <w:szCs w:val="28"/>
        </w:rPr>
        <w:t>П</w:t>
      </w:r>
      <w:r w:rsidR="00ED562F" w:rsidRPr="00D076B3">
        <w:rPr>
          <w:rFonts w:ascii="Times New Roman" w:hAnsi="Times New Roman" w:cs="Times New Roman"/>
          <w:sz w:val="28"/>
          <w:szCs w:val="28"/>
        </w:rPr>
        <w:t xml:space="preserve"> «О</w:t>
      </w:r>
      <w:r w:rsidR="00D076B3" w:rsidRPr="00D076B3">
        <w:rPr>
          <w:rFonts w:ascii="Times New Roman" w:hAnsi="Times New Roman" w:cs="Times New Roman"/>
          <w:sz w:val="28"/>
          <w:szCs w:val="28"/>
        </w:rPr>
        <w:t xml:space="preserve"> порядке предоставления грантов </w:t>
      </w:r>
      <w:r w:rsidR="00ED562F" w:rsidRPr="00D076B3">
        <w:rPr>
          <w:rFonts w:ascii="Times New Roman" w:hAnsi="Times New Roman" w:cs="Times New Roman"/>
          <w:sz w:val="28"/>
          <w:szCs w:val="28"/>
        </w:rPr>
        <w:t xml:space="preserve">главным распорядителям средств </w:t>
      </w:r>
      <w:r w:rsidR="00D076B3" w:rsidRPr="00D076B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D562F" w:rsidRPr="00D076B3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="00D076B3" w:rsidRPr="00D076B3">
        <w:rPr>
          <w:rFonts w:ascii="Times New Roman" w:hAnsi="Times New Roman" w:cs="Times New Roman"/>
          <w:sz w:val="28"/>
          <w:szCs w:val="28"/>
        </w:rPr>
        <w:t>.</w:t>
      </w:r>
    </w:p>
    <w:p w:rsidR="00ED562F" w:rsidRPr="00932031" w:rsidRDefault="00ED562F" w:rsidP="00ED5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2031">
        <w:rPr>
          <w:rFonts w:ascii="Times New Roman" w:hAnsi="Times New Roman" w:cs="Times New Roman"/>
          <w:sz w:val="28"/>
          <w:szCs w:val="28"/>
        </w:rPr>
        <w:t>Результаты мониторинга качества финансового менеджмента, осуществляемого главными распорядителями средств и главными администраторами доходов бюджета Златоустовского городского округа по состоянию на 01.01.</w:t>
      </w:r>
      <w:r w:rsidR="00823363" w:rsidRPr="00932031">
        <w:rPr>
          <w:rFonts w:ascii="Times New Roman" w:hAnsi="Times New Roman" w:cs="Times New Roman"/>
          <w:sz w:val="28"/>
          <w:szCs w:val="28"/>
        </w:rPr>
        <w:t xml:space="preserve">2016 </w:t>
      </w:r>
      <w:r w:rsidRPr="00932031">
        <w:rPr>
          <w:rFonts w:ascii="Times New Roman" w:hAnsi="Times New Roman" w:cs="Times New Roman"/>
          <w:sz w:val="28"/>
          <w:szCs w:val="28"/>
        </w:rPr>
        <w:t>г. и квартальные на 01.04.</w:t>
      </w:r>
      <w:r w:rsidR="00823363" w:rsidRPr="00932031">
        <w:rPr>
          <w:rFonts w:ascii="Times New Roman" w:hAnsi="Times New Roman" w:cs="Times New Roman"/>
          <w:sz w:val="28"/>
          <w:szCs w:val="28"/>
        </w:rPr>
        <w:t xml:space="preserve">2015 </w:t>
      </w:r>
      <w:r w:rsidRPr="00932031">
        <w:rPr>
          <w:rFonts w:ascii="Times New Roman" w:hAnsi="Times New Roman" w:cs="Times New Roman"/>
          <w:sz w:val="28"/>
          <w:szCs w:val="28"/>
        </w:rPr>
        <w:t>г., на 01.07.</w:t>
      </w:r>
      <w:r w:rsidR="00823363" w:rsidRPr="00932031">
        <w:rPr>
          <w:rFonts w:ascii="Times New Roman" w:hAnsi="Times New Roman" w:cs="Times New Roman"/>
          <w:sz w:val="28"/>
          <w:szCs w:val="28"/>
        </w:rPr>
        <w:t xml:space="preserve">2015 </w:t>
      </w:r>
      <w:r w:rsidRPr="00932031">
        <w:rPr>
          <w:rFonts w:ascii="Times New Roman" w:hAnsi="Times New Roman" w:cs="Times New Roman"/>
          <w:sz w:val="28"/>
          <w:szCs w:val="28"/>
        </w:rPr>
        <w:t>г., на 01.10.</w:t>
      </w:r>
      <w:r w:rsidR="00823363" w:rsidRPr="00932031">
        <w:rPr>
          <w:rFonts w:ascii="Times New Roman" w:hAnsi="Times New Roman" w:cs="Times New Roman"/>
          <w:sz w:val="28"/>
          <w:szCs w:val="28"/>
        </w:rPr>
        <w:t xml:space="preserve">2015 </w:t>
      </w:r>
      <w:r w:rsidRPr="00932031">
        <w:rPr>
          <w:rFonts w:ascii="Times New Roman" w:hAnsi="Times New Roman" w:cs="Times New Roman"/>
          <w:sz w:val="28"/>
          <w:szCs w:val="28"/>
        </w:rPr>
        <w:t xml:space="preserve">г. размещены на официальном сайте Златоустовского городского округа в сети «Интернет» </w:t>
      </w:r>
      <w:r w:rsidRPr="00932031">
        <w:rPr>
          <w:rFonts w:ascii="Times New Roman" w:hAnsi="Times New Roman" w:cs="Times New Roman"/>
          <w:b/>
          <w:sz w:val="28"/>
          <w:szCs w:val="28"/>
        </w:rPr>
        <w:t>(http://zlat-go.ru/07_financial_management/district_budget/reform/monitoring_the_quality_of_financial_management_exercised_by</w:t>
      </w:r>
      <w:proofErr w:type="gramEnd"/>
      <w:r w:rsidRPr="00932031">
        <w:rPr>
          <w:rFonts w:ascii="Times New Roman" w:hAnsi="Times New Roman" w:cs="Times New Roman"/>
          <w:b/>
          <w:sz w:val="28"/>
          <w:szCs w:val="28"/>
        </w:rPr>
        <w:t>_</w:t>
      </w:r>
      <w:proofErr w:type="gramStart"/>
      <w:r w:rsidRPr="00932031">
        <w:rPr>
          <w:rFonts w:ascii="Times New Roman" w:hAnsi="Times New Roman" w:cs="Times New Roman"/>
          <w:b/>
          <w:sz w:val="28"/>
          <w:szCs w:val="28"/>
        </w:rPr>
        <w:t>chief_administrators_of/).</w:t>
      </w:r>
      <w:proofErr w:type="gramEnd"/>
    </w:p>
    <w:p w:rsidR="00ED562F" w:rsidRPr="00932031" w:rsidRDefault="00ED562F" w:rsidP="00ED56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031">
        <w:rPr>
          <w:rFonts w:ascii="Times New Roman" w:hAnsi="Times New Roman" w:cs="Times New Roman"/>
          <w:sz w:val="28"/>
          <w:szCs w:val="28"/>
        </w:rPr>
        <w:t xml:space="preserve">В </w:t>
      </w:r>
      <w:r w:rsidR="00823363" w:rsidRPr="00932031">
        <w:rPr>
          <w:rFonts w:ascii="Times New Roman" w:hAnsi="Times New Roman" w:cs="Times New Roman"/>
          <w:sz w:val="28"/>
          <w:szCs w:val="28"/>
        </w:rPr>
        <w:t xml:space="preserve">2015 </w:t>
      </w:r>
      <w:r w:rsidRPr="00932031">
        <w:rPr>
          <w:rFonts w:ascii="Times New Roman" w:hAnsi="Times New Roman" w:cs="Times New Roman"/>
          <w:sz w:val="28"/>
          <w:szCs w:val="28"/>
        </w:rPr>
        <w:t xml:space="preserve">г. проведен семинар по теме «Повышение качества управления муниципальными финансами: итоги </w:t>
      </w:r>
      <w:r w:rsidR="00932031" w:rsidRPr="00932031">
        <w:rPr>
          <w:rFonts w:ascii="Times New Roman" w:hAnsi="Times New Roman" w:cs="Times New Roman"/>
          <w:sz w:val="28"/>
          <w:szCs w:val="28"/>
        </w:rPr>
        <w:t xml:space="preserve">2014 </w:t>
      </w:r>
      <w:r w:rsidRPr="00932031">
        <w:rPr>
          <w:rFonts w:ascii="Times New Roman" w:hAnsi="Times New Roman" w:cs="Times New Roman"/>
          <w:sz w:val="28"/>
          <w:szCs w:val="28"/>
        </w:rPr>
        <w:t xml:space="preserve">года, задачи </w:t>
      </w:r>
      <w:r w:rsidR="00826968" w:rsidRPr="00932031">
        <w:rPr>
          <w:rFonts w:ascii="Times New Roman" w:hAnsi="Times New Roman" w:cs="Times New Roman"/>
          <w:sz w:val="28"/>
          <w:szCs w:val="28"/>
        </w:rPr>
        <w:t>на ближайшую перспективу</w:t>
      </w:r>
      <w:r w:rsidRPr="00932031">
        <w:rPr>
          <w:rFonts w:ascii="Times New Roman" w:hAnsi="Times New Roman" w:cs="Times New Roman"/>
          <w:sz w:val="28"/>
          <w:szCs w:val="28"/>
        </w:rPr>
        <w:t xml:space="preserve">» с участием Главы Златоустовского городского округа, </w:t>
      </w:r>
      <w:r w:rsidR="00826968" w:rsidRPr="00932031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32031">
        <w:rPr>
          <w:rFonts w:ascii="Times New Roman" w:hAnsi="Times New Roman" w:cs="Times New Roman"/>
          <w:sz w:val="28"/>
          <w:szCs w:val="28"/>
        </w:rPr>
        <w:t xml:space="preserve">заместителя Главы Златоустовского городского округа, представителей главных распорядителей средств бюджета городского округа. </w:t>
      </w:r>
    </w:p>
    <w:p w:rsidR="00932031" w:rsidRDefault="00932031" w:rsidP="004839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 результатам проведенной Министерством Финансов Челябинской области в 2015 году оценки соблюдения </w:t>
      </w:r>
      <w:r w:rsidRPr="00FF1865">
        <w:rPr>
          <w:rFonts w:ascii="Times New Roman" w:hAnsi="Times New Roman"/>
          <w:sz w:val="28"/>
          <w:szCs w:val="28"/>
        </w:rPr>
        <w:t>органами местного самоуправления городских округов и муниципальных районов Челябинской области требований бюджетного законодательства</w:t>
      </w:r>
      <w:r>
        <w:rPr>
          <w:rFonts w:ascii="Times New Roman" w:hAnsi="Times New Roman"/>
          <w:sz w:val="28"/>
          <w:szCs w:val="28"/>
        </w:rPr>
        <w:t xml:space="preserve">, Златоустовский городской округ вошёл в число 11 муниципальных образований с высоким уровнем организации бюджетного процесса, что соответствует </w:t>
      </w:r>
      <w:r>
        <w:rPr>
          <w:rFonts w:ascii="Times New Roman" w:hAnsi="Times New Roman"/>
          <w:i/>
          <w:sz w:val="28"/>
          <w:szCs w:val="28"/>
        </w:rPr>
        <w:t>I степени</w:t>
      </w:r>
      <w:r w:rsidRPr="005A741E">
        <w:rPr>
          <w:rFonts w:ascii="Times New Roman" w:hAnsi="Times New Roman"/>
          <w:i/>
          <w:sz w:val="28"/>
          <w:szCs w:val="28"/>
        </w:rPr>
        <w:t xml:space="preserve"> качества </w:t>
      </w:r>
      <w:r w:rsidRPr="005A741E">
        <w:rPr>
          <w:rFonts w:ascii="Times New Roman" w:hAnsi="Times New Roman"/>
          <w:sz w:val="28"/>
          <w:szCs w:val="28"/>
        </w:rPr>
        <w:t>соблюдения требований бюджетного законодательства и качества управления муниципальными финансами.</w:t>
      </w:r>
      <w:proofErr w:type="gramEnd"/>
    </w:p>
    <w:p w:rsidR="00932031" w:rsidRDefault="00932031" w:rsidP="004839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Финансовым управлением достигнут наилучший рейтинг среди главных распорядителей средств бюджета Златоустовского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по итогам проведённого в 2015 году </w:t>
      </w:r>
      <w:r w:rsidRPr="000D1167">
        <w:rPr>
          <w:rFonts w:ascii="Times New Roman" w:hAnsi="Times New Roman"/>
          <w:sz w:val="28"/>
          <w:szCs w:val="28"/>
        </w:rPr>
        <w:t>мониторинга качества финансового менеджмента.</w:t>
      </w:r>
    </w:p>
    <w:p w:rsidR="00DB1487" w:rsidRPr="009B33E0" w:rsidRDefault="00DB1487" w:rsidP="0093203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33E0">
        <w:rPr>
          <w:rFonts w:ascii="Times New Roman" w:hAnsi="Times New Roman" w:cs="Times New Roman"/>
          <w:bCs/>
          <w:sz w:val="28"/>
          <w:szCs w:val="28"/>
        </w:rPr>
        <w:t>Достижение непосредственных результатов данной задачи отражено в таблице 3.</w:t>
      </w:r>
    </w:p>
    <w:p w:rsidR="00DB1487" w:rsidRPr="009B33E0" w:rsidRDefault="00DB1487" w:rsidP="0093203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B33E0">
        <w:rPr>
          <w:rFonts w:ascii="Times New Roman" w:hAnsi="Times New Roman" w:cs="Times New Roman"/>
          <w:bCs/>
          <w:sz w:val="28"/>
          <w:szCs w:val="28"/>
        </w:rPr>
        <w:t>Таблица 3</w:t>
      </w:r>
    </w:p>
    <w:p w:rsidR="00DB1487" w:rsidRPr="009B33E0" w:rsidRDefault="00DB1487" w:rsidP="00DB1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B33E0">
        <w:rPr>
          <w:rFonts w:ascii="Times New Roman" w:hAnsi="Times New Roman" w:cs="Times New Roman"/>
          <w:bCs/>
          <w:sz w:val="28"/>
          <w:szCs w:val="28"/>
        </w:rPr>
        <w:t>Непосредственные результаты реализации задачи «</w:t>
      </w:r>
      <w:r w:rsidRPr="009B33E0">
        <w:rPr>
          <w:rFonts w:ascii="Times New Roman" w:hAnsi="Times New Roman" w:cs="Times New Roman"/>
          <w:i/>
          <w:sz w:val="28"/>
          <w:szCs w:val="28"/>
        </w:rPr>
        <w:t xml:space="preserve">Создание условий для повышения </w:t>
      </w:r>
      <w:proofErr w:type="gramStart"/>
      <w:r w:rsidRPr="009B33E0">
        <w:rPr>
          <w:rFonts w:ascii="Times New Roman" w:hAnsi="Times New Roman" w:cs="Times New Roman"/>
          <w:i/>
          <w:sz w:val="28"/>
          <w:szCs w:val="28"/>
        </w:rPr>
        <w:t>эффективности использования средств бюджета Златоустовского городского округа</w:t>
      </w:r>
      <w:proofErr w:type="gramEnd"/>
      <w:r w:rsidRPr="009B33E0">
        <w:rPr>
          <w:rFonts w:ascii="Times New Roman" w:hAnsi="Times New Roman" w:cs="Times New Roman"/>
          <w:i/>
          <w:sz w:val="28"/>
          <w:szCs w:val="28"/>
        </w:rPr>
        <w:t xml:space="preserve"> и качества финансового менеджмента главных распорядителей средств бюджета»</w:t>
      </w:r>
    </w:p>
    <w:p w:rsidR="00DB1487" w:rsidRPr="009B33E0" w:rsidRDefault="00DB1487" w:rsidP="00DB1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1"/>
        <w:tblW w:w="0" w:type="auto"/>
        <w:tblLook w:val="04A0"/>
      </w:tblPr>
      <w:tblGrid>
        <w:gridCol w:w="5610"/>
        <w:gridCol w:w="1471"/>
        <w:gridCol w:w="1065"/>
        <w:gridCol w:w="1424"/>
      </w:tblGrid>
      <w:tr w:rsidR="00DB1487" w:rsidRPr="009B33E0" w:rsidTr="006E112B">
        <w:tc>
          <w:tcPr>
            <w:tcW w:w="5611" w:type="dxa"/>
            <w:vMerge w:val="restart"/>
          </w:tcPr>
          <w:p w:rsidR="00DB1487" w:rsidRPr="009B33E0" w:rsidRDefault="00DB1487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1" w:type="dxa"/>
            <w:vMerge w:val="restart"/>
          </w:tcPr>
          <w:p w:rsidR="00DB1487" w:rsidRPr="009B33E0" w:rsidRDefault="00DB1487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489" w:type="dxa"/>
            <w:gridSpan w:val="2"/>
          </w:tcPr>
          <w:p w:rsidR="00DB1487" w:rsidRPr="009B33E0" w:rsidRDefault="009B33E0" w:rsidP="009B33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B1487"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</w:tr>
      <w:tr w:rsidR="00DB1487" w:rsidRPr="009B33E0" w:rsidTr="006E112B">
        <w:tc>
          <w:tcPr>
            <w:tcW w:w="5611" w:type="dxa"/>
            <w:vMerge/>
          </w:tcPr>
          <w:p w:rsidR="00DB1487" w:rsidRPr="009B33E0" w:rsidRDefault="00DB1487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B1487" w:rsidRPr="009B33E0" w:rsidRDefault="00DB1487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DB1487" w:rsidRPr="009B33E0" w:rsidRDefault="00DB1487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1424" w:type="dxa"/>
            <w:tcBorders>
              <w:left w:val="single" w:sz="4" w:space="0" w:color="auto"/>
            </w:tcBorders>
          </w:tcPr>
          <w:p w:rsidR="00DB1487" w:rsidRPr="009B33E0" w:rsidRDefault="00DB1487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</w:tr>
      <w:tr w:rsidR="006E112B" w:rsidRPr="009B33E0" w:rsidTr="000C1F6D">
        <w:tc>
          <w:tcPr>
            <w:tcW w:w="5611" w:type="dxa"/>
          </w:tcPr>
          <w:p w:rsidR="006E112B" w:rsidRPr="009B33E0" w:rsidRDefault="006E112B" w:rsidP="00DB14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Средний рейтинг качества финансового менеджмента главных распорядителей средств бюджета (без учета повышающих коэффициентов в 2011 и 2012 годах)</w:t>
            </w:r>
          </w:p>
        </w:tc>
        <w:tc>
          <w:tcPr>
            <w:tcW w:w="1471" w:type="dxa"/>
          </w:tcPr>
          <w:p w:rsidR="006E112B" w:rsidRPr="009B33E0" w:rsidRDefault="006E112B" w:rsidP="00DB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6E112B" w:rsidRPr="009B33E0" w:rsidRDefault="009B33E0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424" w:type="dxa"/>
            <w:tcBorders>
              <w:left w:val="single" w:sz="4" w:space="0" w:color="auto"/>
            </w:tcBorders>
          </w:tcPr>
          <w:p w:rsidR="006E112B" w:rsidRPr="009B33E0" w:rsidRDefault="0028321B" w:rsidP="002832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321B"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  <w:r w:rsidR="00067FBE" w:rsidRPr="0028321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</w:tc>
      </w:tr>
      <w:tr w:rsidR="006E112B" w:rsidRPr="009B33E0" w:rsidTr="006E112B">
        <w:tc>
          <w:tcPr>
            <w:tcW w:w="5611" w:type="dxa"/>
          </w:tcPr>
          <w:p w:rsidR="006E112B" w:rsidRPr="009B33E0" w:rsidRDefault="006E112B" w:rsidP="00DB14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Доля бюджетных ассигнований, для которых в обоснованиях бюджетных ассигнований приведены показатели непосредственных результатов или пояснительная записка</w:t>
            </w:r>
          </w:p>
        </w:tc>
        <w:tc>
          <w:tcPr>
            <w:tcW w:w="1471" w:type="dxa"/>
            <w:vAlign w:val="center"/>
          </w:tcPr>
          <w:p w:rsidR="006E112B" w:rsidRPr="009B33E0" w:rsidRDefault="006E112B" w:rsidP="00DB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6E112B" w:rsidRPr="009B33E0" w:rsidRDefault="009B33E0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24" w:type="dxa"/>
            <w:tcBorders>
              <w:left w:val="single" w:sz="4" w:space="0" w:color="auto"/>
            </w:tcBorders>
            <w:vAlign w:val="center"/>
          </w:tcPr>
          <w:p w:rsidR="006E112B" w:rsidRPr="009B33E0" w:rsidRDefault="000426DE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6E112B" w:rsidRPr="009B33E0" w:rsidTr="006E112B">
        <w:tc>
          <w:tcPr>
            <w:tcW w:w="5611" w:type="dxa"/>
          </w:tcPr>
          <w:p w:rsidR="006E112B" w:rsidRPr="009B33E0" w:rsidRDefault="006E112B" w:rsidP="00DB14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муниципальных учреждений Златоустовского городского округа, финансовое обеспечение которых осуществляется на основе муниципальных заданий на оказание (выполнение) муниципальных услуг (работ)</w:t>
            </w:r>
          </w:p>
        </w:tc>
        <w:tc>
          <w:tcPr>
            <w:tcW w:w="1471" w:type="dxa"/>
            <w:vAlign w:val="center"/>
          </w:tcPr>
          <w:p w:rsidR="006E112B" w:rsidRPr="009B33E0" w:rsidRDefault="006E112B" w:rsidP="00DB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6E112B" w:rsidRPr="009B33E0" w:rsidRDefault="006E112B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24" w:type="dxa"/>
            <w:tcBorders>
              <w:left w:val="single" w:sz="4" w:space="0" w:color="auto"/>
            </w:tcBorders>
            <w:vAlign w:val="center"/>
          </w:tcPr>
          <w:p w:rsidR="006E112B" w:rsidRPr="009B33E0" w:rsidRDefault="009B33E0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96,6</w:t>
            </w:r>
          </w:p>
        </w:tc>
      </w:tr>
      <w:tr w:rsidR="006E112B" w:rsidRPr="009B33E0" w:rsidTr="00826968">
        <w:tc>
          <w:tcPr>
            <w:tcW w:w="5611" w:type="dxa"/>
          </w:tcPr>
          <w:p w:rsidR="006E112B" w:rsidRPr="009B33E0" w:rsidRDefault="00CB0D52" w:rsidP="00DB14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по заработной плате органов местного самоуправления и муниципальных учреждений к общему объему расходов бюджета Златоустовского городского округа</w:t>
            </w:r>
          </w:p>
        </w:tc>
        <w:tc>
          <w:tcPr>
            <w:tcW w:w="1471" w:type="dxa"/>
            <w:vAlign w:val="center"/>
          </w:tcPr>
          <w:p w:rsidR="006E112B" w:rsidRPr="009B33E0" w:rsidRDefault="00CB0D52" w:rsidP="008269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6E112B" w:rsidRPr="009B33E0" w:rsidRDefault="00CB0D52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</w:tcBorders>
            <w:vAlign w:val="center"/>
          </w:tcPr>
          <w:p w:rsidR="006E112B" w:rsidRPr="009B33E0" w:rsidRDefault="00CB0D52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6E112B" w:rsidRPr="009B33E0" w:rsidTr="00826968">
        <w:tc>
          <w:tcPr>
            <w:tcW w:w="5611" w:type="dxa"/>
          </w:tcPr>
          <w:p w:rsidR="006E112B" w:rsidRPr="009B33E0" w:rsidRDefault="00CB0D52" w:rsidP="00DB14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Объем просроченной кредиторской задолженности за топливно-энергетические ресурсы органов местного самоуправления и муниципальных учреждений к общему объему расходов бюджета Златоустовского городского округа</w:t>
            </w:r>
          </w:p>
        </w:tc>
        <w:tc>
          <w:tcPr>
            <w:tcW w:w="1471" w:type="dxa"/>
            <w:vAlign w:val="center"/>
          </w:tcPr>
          <w:p w:rsidR="006E112B" w:rsidRPr="009B33E0" w:rsidRDefault="00CB0D52" w:rsidP="008269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6E112B" w:rsidRPr="009B33E0" w:rsidRDefault="00CB0D52" w:rsidP="00DB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</w:tcBorders>
            <w:vAlign w:val="center"/>
          </w:tcPr>
          <w:p w:rsidR="006E112B" w:rsidRPr="009B33E0" w:rsidRDefault="00CB0D52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6E112B" w:rsidRPr="009B33E0" w:rsidTr="006E112B">
        <w:tc>
          <w:tcPr>
            <w:tcW w:w="5611" w:type="dxa"/>
          </w:tcPr>
          <w:p w:rsidR="006E112B" w:rsidRPr="009B33E0" w:rsidRDefault="006E112B" w:rsidP="00CB0D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Златоустовского городского округа, охваченных муниципальными и ведомственными целевыми программами, в общем объеме расходов бюджета Златоустовского городского округа</w:t>
            </w:r>
          </w:p>
        </w:tc>
        <w:tc>
          <w:tcPr>
            <w:tcW w:w="1471" w:type="dxa"/>
            <w:vAlign w:val="center"/>
          </w:tcPr>
          <w:p w:rsidR="006E112B" w:rsidRPr="009B33E0" w:rsidRDefault="006E112B" w:rsidP="00DB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3E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65" w:type="dxa"/>
            <w:vAlign w:val="center"/>
          </w:tcPr>
          <w:p w:rsidR="006E112B" w:rsidRPr="009B33E0" w:rsidRDefault="009B33E0" w:rsidP="00DB14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424" w:type="dxa"/>
            <w:vAlign w:val="center"/>
          </w:tcPr>
          <w:p w:rsidR="006E112B" w:rsidRPr="009B33E0" w:rsidRDefault="009B33E0" w:rsidP="00DB1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99,3</w:t>
            </w:r>
          </w:p>
        </w:tc>
      </w:tr>
    </w:tbl>
    <w:p w:rsidR="00745DED" w:rsidRPr="00844967" w:rsidRDefault="00745DED" w:rsidP="00745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C0EF2" w:rsidRPr="0028321B" w:rsidRDefault="00067FBE" w:rsidP="007532B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21B">
        <w:rPr>
          <w:rFonts w:ascii="Times New Roman" w:hAnsi="Times New Roman" w:cs="Times New Roman"/>
          <w:sz w:val="28"/>
          <w:szCs w:val="28"/>
        </w:rPr>
        <w:t xml:space="preserve">* </w:t>
      </w:r>
      <w:r w:rsidR="00A719D0" w:rsidRPr="0028321B">
        <w:rPr>
          <w:rFonts w:ascii="Times New Roman" w:hAnsi="Times New Roman" w:cs="Times New Roman"/>
          <w:sz w:val="28"/>
          <w:szCs w:val="28"/>
        </w:rPr>
        <w:t xml:space="preserve">причинами </w:t>
      </w:r>
      <w:r w:rsidRPr="0028321B">
        <w:rPr>
          <w:rFonts w:ascii="Times New Roman" w:hAnsi="Times New Roman" w:cs="Times New Roman"/>
          <w:sz w:val="28"/>
          <w:szCs w:val="28"/>
        </w:rPr>
        <w:t>отклонени</w:t>
      </w:r>
      <w:r w:rsidR="00A719D0" w:rsidRPr="0028321B">
        <w:rPr>
          <w:rFonts w:ascii="Times New Roman" w:hAnsi="Times New Roman" w:cs="Times New Roman"/>
          <w:sz w:val="28"/>
          <w:szCs w:val="28"/>
        </w:rPr>
        <w:t>я</w:t>
      </w:r>
      <w:r w:rsidRPr="0028321B">
        <w:rPr>
          <w:rFonts w:ascii="Times New Roman" w:hAnsi="Times New Roman" w:cs="Times New Roman"/>
          <w:sz w:val="28"/>
          <w:szCs w:val="28"/>
        </w:rPr>
        <w:t xml:space="preserve"> значения показателя </w:t>
      </w:r>
      <w:proofErr w:type="gramStart"/>
      <w:r w:rsidRPr="0028321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321B">
        <w:rPr>
          <w:rFonts w:ascii="Times New Roman" w:hAnsi="Times New Roman" w:cs="Times New Roman"/>
          <w:sz w:val="28"/>
          <w:szCs w:val="28"/>
        </w:rPr>
        <w:t xml:space="preserve"> запланированного </w:t>
      </w:r>
      <w:r w:rsidR="00A719D0" w:rsidRPr="0028321B">
        <w:rPr>
          <w:rFonts w:ascii="Times New Roman" w:hAnsi="Times New Roman" w:cs="Times New Roman"/>
          <w:sz w:val="28"/>
          <w:szCs w:val="28"/>
        </w:rPr>
        <w:t>являются</w:t>
      </w:r>
      <w:r w:rsidRPr="0028321B">
        <w:rPr>
          <w:rFonts w:ascii="Times New Roman" w:hAnsi="Times New Roman" w:cs="Times New Roman"/>
          <w:sz w:val="28"/>
          <w:szCs w:val="28"/>
        </w:rPr>
        <w:t>:</w:t>
      </w:r>
    </w:p>
    <w:p w:rsidR="00067FBE" w:rsidRPr="0028321B" w:rsidRDefault="00067FBE" w:rsidP="007532B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21B">
        <w:rPr>
          <w:rFonts w:ascii="Times New Roman" w:hAnsi="Times New Roman" w:cs="Times New Roman"/>
          <w:sz w:val="28"/>
          <w:szCs w:val="28"/>
        </w:rPr>
        <w:t xml:space="preserve">1) </w:t>
      </w:r>
      <w:r w:rsidR="0028321B" w:rsidRPr="0028321B">
        <w:rPr>
          <w:rFonts w:ascii="Times New Roman" w:eastAsia="Calibri" w:hAnsi="Times New Roman" w:cs="Times New Roman"/>
          <w:sz w:val="28"/>
          <w:szCs w:val="28"/>
        </w:rPr>
        <w:t>введение в систему показателей указанного мониторинга новых индикаторов, а также изменением методик расчета некоторых показателей</w:t>
      </w:r>
      <w:r w:rsidR="0028321B" w:rsidRPr="0028321B">
        <w:rPr>
          <w:rFonts w:ascii="Times New Roman" w:hAnsi="Times New Roman" w:cs="Times New Roman"/>
          <w:sz w:val="28"/>
          <w:szCs w:val="28"/>
        </w:rPr>
        <w:t>;</w:t>
      </w:r>
    </w:p>
    <w:p w:rsidR="00067FBE" w:rsidRPr="0028321B" w:rsidRDefault="00067FBE" w:rsidP="007532B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21B">
        <w:rPr>
          <w:rFonts w:ascii="Times New Roman" w:hAnsi="Times New Roman" w:cs="Times New Roman"/>
          <w:sz w:val="28"/>
          <w:szCs w:val="28"/>
        </w:rPr>
        <w:t>2) ненадлежащее качество</w:t>
      </w:r>
      <w:r w:rsidR="00A719D0" w:rsidRPr="0028321B">
        <w:rPr>
          <w:rFonts w:ascii="Times New Roman" w:hAnsi="Times New Roman" w:cs="Times New Roman"/>
          <w:sz w:val="28"/>
          <w:szCs w:val="28"/>
        </w:rPr>
        <w:t xml:space="preserve"> управления муниципальными финансами главными распорядителями средств бюджета</w:t>
      </w:r>
    </w:p>
    <w:p w:rsidR="00067FBE" w:rsidRPr="00844967" w:rsidRDefault="00067FBE" w:rsidP="00067FBE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71B32" w:rsidRPr="00797FD3" w:rsidRDefault="00971B32" w:rsidP="00971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97FD3">
        <w:rPr>
          <w:rFonts w:ascii="Times New Roman" w:hAnsi="Times New Roman" w:cs="Times New Roman"/>
          <w:i/>
          <w:sz w:val="28"/>
          <w:szCs w:val="28"/>
        </w:rPr>
        <w:t>Задача 4.Эффективное управление муниципальным долгом Златоустовского городского округа</w:t>
      </w:r>
    </w:p>
    <w:p w:rsidR="00971B32" w:rsidRPr="00844967" w:rsidRDefault="00971B32" w:rsidP="00971B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491483" w:rsidRPr="00B44B6C" w:rsidRDefault="009C3559" w:rsidP="004914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4B6C">
        <w:rPr>
          <w:rFonts w:ascii="Times New Roman" w:hAnsi="Times New Roman" w:cs="Times New Roman"/>
          <w:bCs/>
          <w:sz w:val="28"/>
          <w:szCs w:val="28"/>
        </w:rPr>
        <w:t>Конечный результат решения данной задачи – соблюдение ограничений, установленных Бюджетным кодексом Российской Федерации объема муниципального долга Златоустовского городского округа и экономически обоснованная стоимость  его обслуживания.</w:t>
      </w:r>
    </w:p>
    <w:p w:rsidR="00797FD3" w:rsidRDefault="00491483" w:rsidP="00491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6C">
        <w:rPr>
          <w:rFonts w:ascii="Times New Roman" w:hAnsi="Times New Roman" w:cs="Times New Roman"/>
          <w:sz w:val="28"/>
          <w:szCs w:val="28"/>
        </w:rPr>
        <w:t xml:space="preserve">На 1 января 2015 года муниципальный долг составил 102 000 тыс. рублей. </w:t>
      </w:r>
      <w:r w:rsidR="00B44B6C" w:rsidRPr="00B44B6C">
        <w:rPr>
          <w:rFonts w:ascii="Times New Roman" w:hAnsi="Times New Roman" w:cs="Times New Roman"/>
          <w:sz w:val="28"/>
          <w:szCs w:val="28"/>
        </w:rPr>
        <w:t>Первоначальный б</w:t>
      </w:r>
      <w:r w:rsidR="00797FD3" w:rsidRPr="00B44B6C">
        <w:rPr>
          <w:rFonts w:ascii="Times New Roman" w:hAnsi="Times New Roman" w:cs="Times New Roman"/>
          <w:sz w:val="28"/>
          <w:szCs w:val="28"/>
        </w:rPr>
        <w:t>юджет на 201</w:t>
      </w:r>
      <w:r w:rsidR="00B44B6C" w:rsidRPr="00B44B6C">
        <w:rPr>
          <w:rFonts w:ascii="Times New Roman" w:hAnsi="Times New Roman" w:cs="Times New Roman"/>
          <w:sz w:val="28"/>
          <w:szCs w:val="28"/>
        </w:rPr>
        <w:t>5</w:t>
      </w:r>
      <w:r w:rsidR="00797FD3" w:rsidRPr="00B44B6C">
        <w:rPr>
          <w:rFonts w:ascii="Times New Roman" w:hAnsi="Times New Roman" w:cs="Times New Roman"/>
          <w:sz w:val="28"/>
          <w:szCs w:val="28"/>
        </w:rPr>
        <w:t xml:space="preserve"> год </w:t>
      </w:r>
      <w:r w:rsidR="00B44B6C" w:rsidRPr="00B44B6C">
        <w:rPr>
          <w:rFonts w:ascii="Times New Roman" w:hAnsi="Times New Roman" w:cs="Times New Roman"/>
          <w:sz w:val="28"/>
          <w:szCs w:val="28"/>
        </w:rPr>
        <w:t>был утвержден с дефицитом в сумме 63 046,9</w:t>
      </w:r>
      <w:r w:rsidR="00B44B6C">
        <w:rPr>
          <w:rFonts w:ascii="Times New Roman" w:hAnsi="Times New Roman" w:cs="Times New Roman"/>
          <w:sz w:val="28"/>
          <w:szCs w:val="28"/>
        </w:rPr>
        <w:t xml:space="preserve"> тыс. руб., источником покрытия дефицита предусматривались кредиты кредитных организаций. </w:t>
      </w:r>
    </w:p>
    <w:p w:rsidR="00B44B6C" w:rsidRPr="00DA6309" w:rsidRDefault="00DA6309" w:rsidP="00491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309">
        <w:rPr>
          <w:rFonts w:ascii="Times New Roman" w:hAnsi="Times New Roman" w:cs="Times New Roman"/>
          <w:sz w:val="28"/>
          <w:szCs w:val="28"/>
        </w:rPr>
        <w:t xml:space="preserve">В 2015 году заключено соглашение с Министерством финансов Челябинской области, которым установлена обязательная процедура согласования при </w:t>
      </w:r>
      <w:r>
        <w:rPr>
          <w:rFonts w:ascii="Times New Roman" w:hAnsi="Times New Roman" w:cs="Times New Roman"/>
          <w:sz w:val="28"/>
          <w:szCs w:val="28"/>
        </w:rPr>
        <w:t>осуществлении</w:t>
      </w:r>
      <w:r w:rsidRPr="00DA6309"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заимствований. Привлечение кредитов кредитных организаций 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DA6309">
        <w:rPr>
          <w:rFonts w:ascii="Times New Roman" w:hAnsi="Times New Roman" w:cs="Times New Roman"/>
          <w:sz w:val="28"/>
          <w:szCs w:val="28"/>
        </w:rPr>
        <w:t xml:space="preserve"> не согласовало, бюджет был уточнен без дефицита. В конце 2015 года в связи с поступлением дополнительных доходов был погашен кредит в сумме 45 000 тыс. руб., привлеченный в бюджет в 2013 году. </w:t>
      </w:r>
    </w:p>
    <w:p w:rsidR="00B44B6C" w:rsidRPr="00DA6309" w:rsidRDefault="00DA6309" w:rsidP="00B44B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309">
        <w:rPr>
          <w:rFonts w:ascii="Times New Roman" w:hAnsi="Times New Roman" w:cs="Times New Roman"/>
          <w:sz w:val="28"/>
          <w:szCs w:val="28"/>
        </w:rPr>
        <w:t>Р</w:t>
      </w:r>
      <w:r w:rsidR="00B44B6C" w:rsidRPr="00DA6309">
        <w:rPr>
          <w:rFonts w:ascii="Times New Roman" w:hAnsi="Times New Roman" w:cs="Times New Roman"/>
          <w:sz w:val="28"/>
          <w:szCs w:val="28"/>
        </w:rPr>
        <w:t>асходы</w:t>
      </w:r>
      <w:r w:rsidRPr="00DA6309">
        <w:rPr>
          <w:rFonts w:ascii="Times New Roman" w:hAnsi="Times New Roman" w:cs="Times New Roman"/>
          <w:sz w:val="28"/>
          <w:szCs w:val="28"/>
        </w:rPr>
        <w:t xml:space="preserve"> </w:t>
      </w:r>
      <w:r w:rsidR="00B44B6C" w:rsidRPr="00DA6309">
        <w:rPr>
          <w:rFonts w:ascii="Times New Roman" w:hAnsi="Times New Roman" w:cs="Times New Roman"/>
          <w:sz w:val="28"/>
          <w:szCs w:val="28"/>
        </w:rPr>
        <w:t xml:space="preserve">на </w:t>
      </w:r>
      <w:r w:rsidR="00B44B6C" w:rsidRPr="00982D58">
        <w:rPr>
          <w:rFonts w:ascii="Times New Roman" w:hAnsi="Times New Roman" w:cs="Times New Roman"/>
          <w:sz w:val="28"/>
          <w:szCs w:val="28"/>
        </w:rPr>
        <w:t xml:space="preserve">обслуживание муниципального долга </w:t>
      </w:r>
      <w:r w:rsidRPr="00982D58">
        <w:rPr>
          <w:rFonts w:ascii="Times New Roman" w:hAnsi="Times New Roman" w:cs="Times New Roman"/>
          <w:sz w:val="28"/>
          <w:szCs w:val="28"/>
        </w:rPr>
        <w:t xml:space="preserve">в </w:t>
      </w:r>
      <w:r w:rsidR="00B44B6C" w:rsidRPr="00982D58">
        <w:rPr>
          <w:rFonts w:ascii="Times New Roman" w:hAnsi="Times New Roman" w:cs="Times New Roman"/>
          <w:sz w:val="28"/>
          <w:szCs w:val="28"/>
        </w:rPr>
        <w:t>201</w:t>
      </w:r>
      <w:r w:rsidRPr="00982D58">
        <w:rPr>
          <w:rFonts w:ascii="Times New Roman" w:hAnsi="Times New Roman" w:cs="Times New Roman"/>
          <w:sz w:val="28"/>
          <w:szCs w:val="28"/>
        </w:rPr>
        <w:t>5</w:t>
      </w:r>
      <w:r w:rsidR="00B44B6C" w:rsidRPr="00982D58">
        <w:rPr>
          <w:rFonts w:ascii="Times New Roman" w:hAnsi="Times New Roman" w:cs="Times New Roman"/>
          <w:sz w:val="28"/>
          <w:szCs w:val="28"/>
        </w:rPr>
        <w:t xml:space="preserve"> год</w:t>
      </w:r>
      <w:r w:rsidRPr="00982D58">
        <w:rPr>
          <w:rFonts w:ascii="Times New Roman" w:hAnsi="Times New Roman" w:cs="Times New Roman"/>
          <w:sz w:val="28"/>
          <w:szCs w:val="28"/>
        </w:rPr>
        <w:t>у</w:t>
      </w:r>
      <w:r w:rsidR="00B44B6C" w:rsidRPr="00982D58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Pr="00982D58">
        <w:rPr>
          <w:rFonts w:ascii="Times New Roman" w:hAnsi="Times New Roman" w:cs="Times New Roman"/>
          <w:sz w:val="28"/>
          <w:szCs w:val="28"/>
        </w:rPr>
        <w:t>12 2</w:t>
      </w:r>
      <w:r w:rsidR="00982D58" w:rsidRPr="00982D58">
        <w:rPr>
          <w:rFonts w:ascii="Times New Roman" w:hAnsi="Times New Roman" w:cs="Times New Roman"/>
          <w:sz w:val="28"/>
          <w:szCs w:val="28"/>
        </w:rPr>
        <w:t>18,1</w:t>
      </w:r>
      <w:r w:rsidR="00B44B6C" w:rsidRPr="00982D58">
        <w:rPr>
          <w:rFonts w:ascii="Times New Roman" w:hAnsi="Times New Roman" w:cs="Times New Roman"/>
          <w:sz w:val="28"/>
          <w:szCs w:val="28"/>
        </w:rPr>
        <w:t xml:space="preserve"> тыс</w:t>
      </w:r>
      <w:r w:rsidR="00B44B6C" w:rsidRPr="00DA6309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9C3BF7" w:rsidRPr="009C3BF7" w:rsidRDefault="00797FD3" w:rsidP="009C3B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BF7">
        <w:rPr>
          <w:rFonts w:ascii="Times New Roman" w:hAnsi="Times New Roman" w:cs="Times New Roman"/>
          <w:sz w:val="28"/>
          <w:szCs w:val="28"/>
        </w:rPr>
        <w:t>Результаты реализации данной задачи в 201</w:t>
      </w:r>
      <w:r w:rsidR="00D36B63" w:rsidRPr="009C3BF7">
        <w:rPr>
          <w:rFonts w:ascii="Times New Roman" w:hAnsi="Times New Roman" w:cs="Times New Roman"/>
          <w:sz w:val="28"/>
          <w:szCs w:val="28"/>
        </w:rPr>
        <w:t>5</w:t>
      </w:r>
      <w:r w:rsidRPr="009C3BF7">
        <w:rPr>
          <w:rFonts w:ascii="Times New Roman" w:hAnsi="Times New Roman" w:cs="Times New Roman"/>
          <w:sz w:val="28"/>
          <w:szCs w:val="28"/>
        </w:rPr>
        <w:t xml:space="preserve"> году сложились </w:t>
      </w:r>
      <w:r w:rsidR="00D36B63" w:rsidRPr="009C3BF7">
        <w:rPr>
          <w:rFonts w:ascii="Times New Roman" w:hAnsi="Times New Roman" w:cs="Times New Roman"/>
          <w:sz w:val="28"/>
          <w:szCs w:val="28"/>
        </w:rPr>
        <w:t>выше</w:t>
      </w:r>
      <w:r w:rsidRPr="009C3BF7">
        <w:rPr>
          <w:rFonts w:ascii="Times New Roman" w:hAnsi="Times New Roman" w:cs="Times New Roman"/>
          <w:sz w:val="28"/>
          <w:szCs w:val="28"/>
        </w:rPr>
        <w:t xml:space="preserve"> ожидаемых в связи с тем, что плановые  показатели по управлению муниципальным долгом </w:t>
      </w:r>
      <w:r w:rsidR="00D36B63" w:rsidRPr="009C3BF7">
        <w:rPr>
          <w:rFonts w:ascii="Times New Roman" w:hAnsi="Times New Roman" w:cs="Times New Roman"/>
          <w:sz w:val="28"/>
          <w:szCs w:val="28"/>
        </w:rPr>
        <w:t>утверждались</w:t>
      </w:r>
      <w:r w:rsidRPr="009C3BF7">
        <w:rPr>
          <w:rFonts w:ascii="Times New Roman" w:hAnsi="Times New Roman" w:cs="Times New Roman"/>
          <w:sz w:val="28"/>
          <w:szCs w:val="28"/>
        </w:rPr>
        <w:t xml:space="preserve"> в период, когда </w:t>
      </w:r>
      <w:r w:rsidR="00D36B63" w:rsidRPr="009C3BF7">
        <w:rPr>
          <w:rFonts w:ascii="Times New Roman" w:hAnsi="Times New Roman" w:cs="Times New Roman"/>
          <w:sz w:val="28"/>
          <w:szCs w:val="28"/>
        </w:rPr>
        <w:t xml:space="preserve">округ активно привлекал </w:t>
      </w:r>
      <w:r w:rsidRPr="009C3BF7">
        <w:rPr>
          <w:rFonts w:ascii="Times New Roman" w:hAnsi="Times New Roman" w:cs="Times New Roman"/>
          <w:sz w:val="28"/>
          <w:szCs w:val="28"/>
        </w:rPr>
        <w:t xml:space="preserve">кредиты </w:t>
      </w:r>
      <w:r w:rsidR="00D36B63" w:rsidRPr="009C3BF7">
        <w:rPr>
          <w:rFonts w:ascii="Times New Roman" w:hAnsi="Times New Roman" w:cs="Times New Roman"/>
          <w:sz w:val="28"/>
          <w:szCs w:val="28"/>
        </w:rPr>
        <w:t>кредитных организаций</w:t>
      </w:r>
      <w:r w:rsidRPr="009C3BF7">
        <w:rPr>
          <w:rFonts w:ascii="Times New Roman" w:hAnsi="Times New Roman" w:cs="Times New Roman"/>
          <w:sz w:val="28"/>
          <w:szCs w:val="28"/>
        </w:rPr>
        <w:t xml:space="preserve">. </w:t>
      </w:r>
      <w:r w:rsidR="00D36B63" w:rsidRPr="009C3BF7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9C3BF7" w:rsidRPr="009C3BF7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9C3BF7" w:rsidRPr="009C3BF7">
        <w:rPr>
          <w:rFonts w:ascii="Times New Roman" w:hAnsi="Times New Roman" w:cs="Times New Roman"/>
          <w:sz w:val="28"/>
          <w:szCs w:val="28"/>
        </w:rPr>
        <w:lastRenderedPageBreak/>
        <w:t>Челябинской области, основываясь на положениях статьи 136 Бюджетного кодекса РФ, в 2015 году заключило со всеми муниципальными образованиями соглашения о мерах по повышению эффективности использования бюджетных средств и увеличению поступлений налоговых и неналоговых доходов местного бюджета</w:t>
      </w:r>
      <w:r w:rsidR="009C3BF7">
        <w:rPr>
          <w:rFonts w:ascii="Times New Roman" w:hAnsi="Times New Roman" w:cs="Times New Roman"/>
          <w:sz w:val="28"/>
          <w:szCs w:val="28"/>
        </w:rPr>
        <w:t xml:space="preserve">, которыми ограничена  возможность осуществления муниципальных заимствований.  </w:t>
      </w:r>
    </w:p>
    <w:p w:rsidR="00491483" w:rsidRPr="00D36B63" w:rsidRDefault="00491483" w:rsidP="009C3B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63">
        <w:rPr>
          <w:rFonts w:ascii="Times New Roman" w:hAnsi="Times New Roman" w:cs="Times New Roman"/>
          <w:sz w:val="28"/>
          <w:szCs w:val="28"/>
        </w:rPr>
        <w:t>В 201</w:t>
      </w:r>
      <w:r w:rsidR="00D36B63" w:rsidRPr="00D36B63">
        <w:rPr>
          <w:rFonts w:ascii="Times New Roman" w:hAnsi="Times New Roman" w:cs="Times New Roman"/>
          <w:sz w:val="28"/>
          <w:szCs w:val="28"/>
        </w:rPr>
        <w:t>6</w:t>
      </w:r>
      <w:r w:rsidRPr="00D36B63">
        <w:rPr>
          <w:rFonts w:ascii="Times New Roman" w:hAnsi="Times New Roman" w:cs="Times New Roman"/>
          <w:sz w:val="28"/>
          <w:szCs w:val="28"/>
        </w:rPr>
        <w:t xml:space="preserve"> году ожидается </w:t>
      </w:r>
      <w:r w:rsidR="00D36B63" w:rsidRPr="00D36B63">
        <w:rPr>
          <w:rFonts w:ascii="Times New Roman" w:hAnsi="Times New Roman" w:cs="Times New Roman"/>
          <w:sz w:val="28"/>
          <w:szCs w:val="28"/>
        </w:rPr>
        <w:t>уменьшение</w:t>
      </w:r>
      <w:r w:rsidRPr="00D36B63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долга, в связи с </w:t>
      </w:r>
      <w:r w:rsidR="00D36B63" w:rsidRPr="00D36B63">
        <w:rPr>
          <w:rFonts w:ascii="Times New Roman" w:hAnsi="Times New Roman" w:cs="Times New Roman"/>
          <w:sz w:val="28"/>
          <w:szCs w:val="28"/>
        </w:rPr>
        <w:t>досрочным возвратом кредита в сумме 45 000 тыс. рублей</w:t>
      </w:r>
      <w:r w:rsidRPr="00D36B63">
        <w:rPr>
          <w:rFonts w:ascii="Times New Roman" w:hAnsi="Times New Roman" w:cs="Times New Roman"/>
          <w:sz w:val="28"/>
          <w:szCs w:val="28"/>
        </w:rPr>
        <w:t xml:space="preserve">. </w:t>
      </w:r>
      <w:r w:rsidR="00D36B63" w:rsidRPr="00D36B63">
        <w:rPr>
          <w:rFonts w:ascii="Times New Roman" w:hAnsi="Times New Roman" w:cs="Times New Roman"/>
          <w:sz w:val="28"/>
          <w:szCs w:val="28"/>
        </w:rPr>
        <w:t>О</w:t>
      </w:r>
      <w:r w:rsidRPr="00D36B63">
        <w:rPr>
          <w:rFonts w:ascii="Times New Roman" w:hAnsi="Times New Roman" w:cs="Times New Roman"/>
          <w:sz w:val="28"/>
          <w:szCs w:val="28"/>
        </w:rPr>
        <w:t>граничения, установленные Бюджетным кодексом Российской Федерации, в отношении объема муниципального долга и суммы расходов на его обслуживание будут соблюдены.</w:t>
      </w:r>
    </w:p>
    <w:p w:rsidR="000C1F6D" w:rsidRPr="00D36B63" w:rsidRDefault="000C1F6D" w:rsidP="000C1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6B63">
        <w:rPr>
          <w:rFonts w:ascii="Times New Roman" w:hAnsi="Times New Roman" w:cs="Times New Roman"/>
          <w:bCs/>
          <w:sz w:val="28"/>
          <w:szCs w:val="28"/>
        </w:rPr>
        <w:t>Достижение непосредственных результатов данной задачи отражено в таблице 4.</w:t>
      </w:r>
    </w:p>
    <w:p w:rsidR="000C1F6D" w:rsidRPr="00932031" w:rsidRDefault="000C1F6D" w:rsidP="000C1F6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32031">
        <w:rPr>
          <w:rFonts w:ascii="Times New Roman" w:hAnsi="Times New Roman" w:cs="Times New Roman"/>
          <w:bCs/>
          <w:sz w:val="28"/>
          <w:szCs w:val="28"/>
        </w:rPr>
        <w:t>Таблица 4</w:t>
      </w:r>
    </w:p>
    <w:p w:rsidR="000C1F6D" w:rsidRPr="00932031" w:rsidRDefault="000C1F6D" w:rsidP="000C1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2031">
        <w:rPr>
          <w:rFonts w:ascii="Times New Roman" w:hAnsi="Times New Roman" w:cs="Times New Roman"/>
          <w:bCs/>
          <w:sz w:val="28"/>
          <w:szCs w:val="28"/>
        </w:rPr>
        <w:t>Непосредственные результаты реализации задачи «</w:t>
      </w:r>
      <w:r w:rsidRPr="00932031">
        <w:rPr>
          <w:rFonts w:ascii="Times New Roman" w:hAnsi="Times New Roman" w:cs="Times New Roman"/>
          <w:i/>
          <w:sz w:val="28"/>
          <w:szCs w:val="28"/>
        </w:rPr>
        <w:t>Эффективное управление муниципальным долгом Златоустовского городского округа»</w:t>
      </w:r>
    </w:p>
    <w:p w:rsidR="000C1F6D" w:rsidRPr="00932031" w:rsidRDefault="000C1F6D" w:rsidP="000C1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1"/>
        <w:tblW w:w="0" w:type="auto"/>
        <w:tblLook w:val="04A0"/>
      </w:tblPr>
      <w:tblGrid>
        <w:gridCol w:w="5610"/>
        <w:gridCol w:w="1471"/>
        <w:gridCol w:w="1065"/>
        <w:gridCol w:w="1424"/>
      </w:tblGrid>
      <w:tr w:rsidR="000C1F6D" w:rsidRPr="00932031" w:rsidTr="000C1F6D">
        <w:tc>
          <w:tcPr>
            <w:tcW w:w="5611" w:type="dxa"/>
            <w:vMerge w:val="restart"/>
          </w:tcPr>
          <w:p w:rsidR="000C1F6D" w:rsidRPr="00932031" w:rsidRDefault="000C1F6D" w:rsidP="000C1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031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1" w:type="dxa"/>
            <w:vMerge w:val="restart"/>
          </w:tcPr>
          <w:p w:rsidR="000C1F6D" w:rsidRPr="00932031" w:rsidRDefault="000C1F6D" w:rsidP="000C1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031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489" w:type="dxa"/>
            <w:gridSpan w:val="2"/>
          </w:tcPr>
          <w:p w:rsidR="000C1F6D" w:rsidRPr="00932031" w:rsidRDefault="00946BF4" w:rsidP="00D36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2015</w:t>
            </w:r>
            <w:r w:rsidRPr="009320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C1F6D" w:rsidRPr="00932031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</w:tr>
      <w:tr w:rsidR="000C1F6D" w:rsidRPr="00932031" w:rsidTr="000C1F6D">
        <w:tc>
          <w:tcPr>
            <w:tcW w:w="5611" w:type="dxa"/>
            <w:vMerge/>
          </w:tcPr>
          <w:p w:rsidR="000C1F6D" w:rsidRPr="00932031" w:rsidRDefault="000C1F6D" w:rsidP="000C1F6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0C1F6D" w:rsidRPr="00932031" w:rsidRDefault="000C1F6D" w:rsidP="000C1F6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0C1F6D" w:rsidRPr="00932031" w:rsidRDefault="00521221" w:rsidP="000C1F6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1221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1424" w:type="dxa"/>
            <w:tcBorders>
              <w:left w:val="single" w:sz="4" w:space="0" w:color="auto"/>
            </w:tcBorders>
          </w:tcPr>
          <w:p w:rsidR="000C1F6D" w:rsidRPr="00932031" w:rsidRDefault="00521221" w:rsidP="000C1F6D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1221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</w:tr>
      <w:tr w:rsidR="000C1F6D" w:rsidRPr="00932031" w:rsidTr="00FC0EF2">
        <w:tc>
          <w:tcPr>
            <w:tcW w:w="5611" w:type="dxa"/>
          </w:tcPr>
          <w:p w:rsidR="000C1F6D" w:rsidRPr="00932031" w:rsidRDefault="000C1F6D" w:rsidP="000C1F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03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долг Златоустовского городского округа </w:t>
            </w:r>
            <w:proofErr w:type="gramStart"/>
            <w:r w:rsidRPr="009320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32031">
              <w:rPr>
                <w:rFonts w:ascii="Times New Roman" w:hAnsi="Times New Roman" w:cs="Times New Roman"/>
                <w:sz w:val="20"/>
                <w:szCs w:val="20"/>
              </w:rPr>
              <w:t xml:space="preserve"> % </w:t>
            </w:r>
            <w:proofErr w:type="gramStart"/>
            <w:r w:rsidRPr="0093203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932031">
              <w:rPr>
                <w:rFonts w:ascii="Times New Roman" w:hAnsi="Times New Roman" w:cs="Times New Roman"/>
                <w:sz w:val="20"/>
                <w:szCs w:val="20"/>
              </w:rPr>
              <w:t xml:space="preserve"> общему годовому объему доходов бюджета Златоустовского городского округа без учета утвержденного объема безвозмездных поступлений и (или) поступлений налоговых доходов по дополнительным нормативам отчислений, на конец года</w:t>
            </w:r>
          </w:p>
        </w:tc>
        <w:tc>
          <w:tcPr>
            <w:tcW w:w="1471" w:type="dxa"/>
            <w:vAlign w:val="center"/>
          </w:tcPr>
          <w:p w:rsidR="000C1F6D" w:rsidRPr="00932031" w:rsidRDefault="000C1F6D" w:rsidP="00FC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03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0C1F6D" w:rsidRPr="00932031" w:rsidRDefault="00932031" w:rsidP="007952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424" w:type="dxa"/>
            <w:tcBorders>
              <w:left w:val="single" w:sz="4" w:space="0" w:color="auto"/>
            </w:tcBorders>
            <w:vAlign w:val="center"/>
          </w:tcPr>
          <w:p w:rsidR="000C1F6D" w:rsidRPr="00932031" w:rsidRDefault="00932031" w:rsidP="007952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7,3</w:t>
            </w:r>
          </w:p>
        </w:tc>
      </w:tr>
      <w:tr w:rsidR="000C1F6D" w:rsidRPr="00932031" w:rsidTr="00FC0EF2">
        <w:tc>
          <w:tcPr>
            <w:tcW w:w="5611" w:type="dxa"/>
          </w:tcPr>
          <w:p w:rsidR="000C1F6D" w:rsidRPr="00932031" w:rsidRDefault="000C1F6D" w:rsidP="000C1F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031">
              <w:rPr>
                <w:rFonts w:ascii="Times New Roman" w:hAnsi="Times New Roman" w:cs="Times New Roman"/>
                <w:sz w:val="20"/>
                <w:szCs w:val="20"/>
              </w:rPr>
              <w:t>Доля расходов на обслуживание муниципального долга в расходах бюджета Златоустовского городского округа</w:t>
            </w:r>
          </w:p>
        </w:tc>
        <w:tc>
          <w:tcPr>
            <w:tcW w:w="1471" w:type="dxa"/>
            <w:vAlign w:val="center"/>
          </w:tcPr>
          <w:p w:rsidR="000C1F6D" w:rsidRPr="00932031" w:rsidRDefault="000C1F6D" w:rsidP="00FC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03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0C1F6D" w:rsidRPr="00932031" w:rsidRDefault="00946BF4" w:rsidP="007952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24" w:type="dxa"/>
            <w:tcBorders>
              <w:left w:val="single" w:sz="4" w:space="0" w:color="auto"/>
            </w:tcBorders>
            <w:vAlign w:val="center"/>
          </w:tcPr>
          <w:p w:rsidR="000C1F6D" w:rsidRPr="00932031" w:rsidRDefault="00946BF4" w:rsidP="007952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0,3</w:t>
            </w:r>
          </w:p>
        </w:tc>
      </w:tr>
      <w:tr w:rsidR="000C1F6D" w:rsidRPr="00932031" w:rsidTr="00FC0EF2">
        <w:tc>
          <w:tcPr>
            <w:tcW w:w="5611" w:type="dxa"/>
          </w:tcPr>
          <w:p w:rsidR="000C1F6D" w:rsidRPr="00932031" w:rsidRDefault="000C1F6D" w:rsidP="000C1F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031">
              <w:rPr>
                <w:rFonts w:ascii="Times New Roman" w:hAnsi="Times New Roman" w:cs="Times New Roman"/>
                <w:sz w:val="20"/>
                <w:szCs w:val="20"/>
              </w:rPr>
              <w:t>Уровень исполнения долговых обязатель</w:t>
            </w:r>
            <w:proofErr w:type="gramStart"/>
            <w:r w:rsidRPr="00932031">
              <w:rPr>
                <w:rFonts w:ascii="Times New Roman" w:hAnsi="Times New Roman" w:cs="Times New Roman"/>
                <w:sz w:val="20"/>
                <w:szCs w:val="20"/>
              </w:rPr>
              <w:t>ств Зл</w:t>
            </w:r>
            <w:proofErr w:type="gramEnd"/>
            <w:r w:rsidRPr="00932031">
              <w:rPr>
                <w:rFonts w:ascii="Times New Roman" w:hAnsi="Times New Roman" w:cs="Times New Roman"/>
                <w:sz w:val="20"/>
                <w:szCs w:val="20"/>
              </w:rPr>
              <w:t>атоустовского городского округа</w:t>
            </w:r>
          </w:p>
        </w:tc>
        <w:tc>
          <w:tcPr>
            <w:tcW w:w="1471" w:type="dxa"/>
            <w:vAlign w:val="center"/>
          </w:tcPr>
          <w:p w:rsidR="000C1F6D" w:rsidRPr="00932031" w:rsidRDefault="000C1F6D" w:rsidP="00FC0EF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03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0C1F6D" w:rsidRPr="00932031" w:rsidRDefault="000C1F6D" w:rsidP="00FC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0C1F6D" w:rsidRPr="00932031" w:rsidRDefault="000C1F6D" w:rsidP="007952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0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4" w:type="dxa"/>
            <w:tcBorders>
              <w:left w:val="single" w:sz="4" w:space="0" w:color="auto"/>
            </w:tcBorders>
            <w:vAlign w:val="center"/>
          </w:tcPr>
          <w:p w:rsidR="000C1F6D" w:rsidRPr="00932031" w:rsidRDefault="007952CF" w:rsidP="007952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2031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</w:tbl>
    <w:p w:rsidR="000C1F6D" w:rsidRPr="00932031" w:rsidRDefault="000C1F6D" w:rsidP="000C1F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482" w:rsidRPr="00844967" w:rsidRDefault="00A47482" w:rsidP="00A474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CC2822" w:rsidRPr="00844967" w:rsidRDefault="00CC2822" w:rsidP="00A474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A47482" w:rsidRPr="00815251" w:rsidRDefault="00A47482" w:rsidP="00A4748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5251">
        <w:rPr>
          <w:rFonts w:ascii="Times New Roman" w:hAnsi="Times New Roman" w:cs="Times New Roman"/>
          <w:i/>
          <w:sz w:val="28"/>
          <w:szCs w:val="28"/>
        </w:rPr>
        <w:t>Задача 5.Обеспечение надежности и прозрачности бюджетного процесса в Златоустовском городском округе</w:t>
      </w:r>
    </w:p>
    <w:p w:rsidR="00A47482" w:rsidRPr="00815251" w:rsidRDefault="00A47482" w:rsidP="00A4748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C2161" w:rsidRPr="00815251" w:rsidRDefault="00E1677E" w:rsidP="00EC216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5251">
        <w:rPr>
          <w:rFonts w:ascii="Times New Roman" w:hAnsi="Times New Roman" w:cs="Times New Roman"/>
          <w:bCs/>
          <w:sz w:val="28"/>
          <w:szCs w:val="28"/>
        </w:rPr>
        <w:t>Конечным результатом решения данной задачи является обеспечение прозрачности и подотчетности деятельности органов местного самоуправлении и создание предпосылок к формированию механизмов общественного контроля над эффективностью и результативностью деятельности всех участников бюджетного процесса.</w:t>
      </w:r>
    </w:p>
    <w:p w:rsidR="005601DA" w:rsidRPr="00815251" w:rsidRDefault="005D6DBA" w:rsidP="005601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5251">
        <w:rPr>
          <w:rFonts w:ascii="Times New Roman" w:eastAsia="Calibri" w:hAnsi="Times New Roman" w:cs="Times New Roman"/>
          <w:bCs/>
          <w:sz w:val="28"/>
          <w:szCs w:val="28"/>
        </w:rPr>
        <w:t>В соответствии со ст.</w:t>
      </w:r>
      <w:r w:rsidR="00292674" w:rsidRPr="0081525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1677E" w:rsidRPr="00815251">
        <w:rPr>
          <w:rFonts w:ascii="Times New Roman" w:eastAsia="Calibri" w:hAnsi="Times New Roman" w:cs="Times New Roman"/>
          <w:bCs/>
          <w:sz w:val="28"/>
          <w:szCs w:val="28"/>
        </w:rPr>
        <w:t xml:space="preserve">36 Бюджетного кодекса РФ прозрачность бюджетного процесса в Златоустовском городском округе реализуется через постоянное размещение информации в сфере бюджетной и налоговой политики, о деятельности Финансового управления в средствах массовой </w:t>
      </w:r>
      <w:r w:rsidR="00E1677E" w:rsidRPr="0081525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информации и на официальном сайте Златоустовского городского округа в </w:t>
      </w:r>
      <w:r w:rsidRPr="00815251">
        <w:rPr>
          <w:rFonts w:ascii="Times New Roman" w:eastAsia="Calibri" w:hAnsi="Times New Roman" w:cs="Times New Roman"/>
          <w:sz w:val="28"/>
          <w:szCs w:val="28"/>
        </w:rPr>
        <w:t>сети Интернет.</w:t>
      </w:r>
    </w:p>
    <w:p w:rsidR="002816C4" w:rsidRPr="00815251" w:rsidRDefault="005D6DBA" w:rsidP="00281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5251">
        <w:rPr>
          <w:rFonts w:ascii="Times New Roman" w:hAnsi="Times New Roman" w:cs="Times New Roman"/>
          <w:sz w:val="28"/>
          <w:szCs w:val="28"/>
        </w:rPr>
        <w:t>В целях обеспечения полного и доступного информирования граждан Златоустовского городского округа о бюджете Златоустовского городского округа и отчетах об его исполнении, а также повышения открытости и прозрачности информации об управлении муниципальными финансами в среднесрочной перспективе начата практика ежегодной публикации основных положений решения о бюджете Златоустовского городского округа на очередной финансовый год и плановый период в формате «Бюджет для граждан», а</w:t>
      </w:r>
      <w:proofErr w:type="gramEnd"/>
      <w:r w:rsidRPr="00815251">
        <w:rPr>
          <w:rFonts w:ascii="Times New Roman" w:hAnsi="Times New Roman" w:cs="Times New Roman"/>
          <w:sz w:val="28"/>
          <w:szCs w:val="28"/>
        </w:rPr>
        <w:t xml:space="preserve"> также иных информационных материалов об исполнении бюджета.</w:t>
      </w:r>
    </w:p>
    <w:p w:rsidR="005601DA" w:rsidRPr="005771D0" w:rsidRDefault="008E2536" w:rsidP="008E253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3814" w:rsidRPr="008E2536">
        <w:rPr>
          <w:rFonts w:ascii="Times New Roman" w:hAnsi="Times New Roman" w:cs="Times New Roman"/>
          <w:sz w:val="28"/>
          <w:szCs w:val="28"/>
        </w:rPr>
        <w:t xml:space="preserve"> В 201</w:t>
      </w:r>
      <w:r w:rsidR="00C73BC7" w:rsidRPr="008E2536">
        <w:rPr>
          <w:rFonts w:ascii="Times New Roman" w:hAnsi="Times New Roman" w:cs="Times New Roman"/>
          <w:sz w:val="28"/>
          <w:szCs w:val="28"/>
        </w:rPr>
        <w:t>5</w:t>
      </w:r>
      <w:r w:rsidR="00F873BC" w:rsidRPr="008E253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60DA4" w:rsidRPr="008E2536">
        <w:rPr>
          <w:rFonts w:ascii="Times New Roman" w:hAnsi="Times New Roman" w:cs="Times New Roman"/>
          <w:sz w:val="28"/>
          <w:szCs w:val="28"/>
        </w:rPr>
        <w:t xml:space="preserve">проведена работа по подключению Финансового управления к </w:t>
      </w:r>
      <w:r w:rsidR="008D1A44" w:rsidRPr="008E2536">
        <w:rPr>
          <w:rFonts w:ascii="Times New Roman" w:hAnsi="Times New Roman" w:cs="Times New Roman"/>
          <w:sz w:val="28"/>
          <w:szCs w:val="28"/>
        </w:rPr>
        <w:t>государственной информационной системе "Электронный бюджет"</w:t>
      </w:r>
      <w:r w:rsidRPr="008E2536">
        <w:rPr>
          <w:rFonts w:ascii="Times New Roman" w:hAnsi="Times New Roman" w:cs="Times New Roman"/>
          <w:sz w:val="28"/>
          <w:szCs w:val="28"/>
        </w:rPr>
        <w:t xml:space="preserve"> для согласования предложений о внесении изменений в базовые перечни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E2536">
        <w:rPr>
          <w:rFonts w:ascii="Times New Roman" w:hAnsi="Times New Roman" w:cs="Times New Roman"/>
          <w:sz w:val="28"/>
          <w:szCs w:val="28"/>
        </w:rPr>
        <w:t xml:space="preserve"> для ведения реестра участников бюджетного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F873BC" w:rsidRPr="008E2536">
        <w:rPr>
          <w:rFonts w:ascii="Times New Roman" w:hAnsi="Times New Roman" w:cs="Times New Roman"/>
          <w:sz w:val="28"/>
          <w:szCs w:val="28"/>
        </w:rPr>
        <w:t xml:space="preserve"> </w:t>
      </w:r>
      <w:r w:rsidR="00A60DA4" w:rsidRPr="008E2536">
        <w:rPr>
          <w:rFonts w:ascii="Times New Roman" w:hAnsi="Times New Roman" w:cs="Times New Roman"/>
          <w:sz w:val="28"/>
          <w:szCs w:val="28"/>
        </w:rPr>
        <w:t xml:space="preserve">В </w:t>
      </w:r>
      <w:r w:rsidR="00F873BC" w:rsidRPr="008E2536">
        <w:rPr>
          <w:rFonts w:ascii="Times New Roman" w:hAnsi="Times New Roman" w:cs="Times New Roman"/>
          <w:sz w:val="28"/>
          <w:szCs w:val="28"/>
        </w:rPr>
        <w:t>плановом периоде планируется продолжить</w:t>
      </w:r>
      <w:r w:rsidR="005E3814" w:rsidRPr="008E2536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F873BC" w:rsidRPr="008E2536">
        <w:rPr>
          <w:rFonts w:ascii="Times New Roman" w:eastAsia="Calibri" w:hAnsi="Times New Roman" w:cs="Times New Roman"/>
          <w:sz w:val="28"/>
          <w:szCs w:val="28"/>
        </w:rPr>
        <w:t>у</w:t>
      </w:r>
      <w:r w:rsidR="005E3814" w:rsidRPr="008E2536">
        <w:rPr>
          <w:rFonts w:ascii="Times New Roman" w:eastAsia="Calibri" w:hAnsi="Times New Roman" w:cs="Times New Roman"/>
          <w:sz w:val="28"/>
          <w:szCs w:val="28"/>
        </w:rPr>
        <w:t xml:space="preserve"> по автоматизации бюджетного процесса и развитию информационных систем Финансового управления</w:t>
      </w:r>
      <w:r w:rsidR="005771D0" w:rsidRPr="008E2536">
        <w:rPr>
          <w:rFonts w:ascii="Times New Roman" w:hAnsi="Times New Roman" w:cs="Times New Roman"/>
          <w:sz w:val="28"/>
          <w:szCs w:val="28"/>
        </w:rPr>
        <w:t>, к</w:t>
      </w:r>
      <w:r w:rsidR="005E3814" w:rsidRPr="008E2536">
        <w:rPr>
          <w:rFonts w:ascii="Times New Roman" w:eastAsia="Calibri" w:hAnsi="Times New Roman" w:cs="Times New Roman"/>
          <w:sz w:val="28"/>
          <w:szCs w:val="28"/>
        </w:rPr>
        <w:t>оличество получателей средств бюджета Златоустовского городского округа, бюджетных и автономных учреждений, осуществляющих электронный обмен документами в системе Финан</w:t>
      </w:r>
      <w:r w:rsidR="005E3814" w:rsidRPr="008E2536">
        <w:rPr>
          <w:rFonts w:ascii="Times New Roman" w:hAnsi="Times New Roman" w:cs="Times New Roman"/>
          <w:sz w:val="28"/>
          <w:szCs w:val="28"/>
        </w:rPr>
        <w:t>сового управления</w:t>
      </w:r>
      <w:r w:rsidR="00D333C0" w:rsidRPr="008E2536">
        <w:rPr>
          <w:rFonts w:ascii="Times New Roman" w:hAnsi="Times New Roman" w:cs="Times New Roman"/>
          <w:sz w:val="28"/>
          <w:szCs w:val="28"/>
        </w:rPr>
        <w:t>,</w:t>
      </w:r>
      <w:r w:rsidR="00E1677E" w:rsidRPr="008E2536">
        <w:rPr>
          <w:rFonts w:ascii="Times New Roman" w:hAnsi="Times New Roman" w:cs="Times New Roman"/>
          <w:sz w:val="28"/>
          <w:szCs w:val="28"/>
        </w:rPr>
        <w:t xml:space="preserve"> </w:t>
      </w:r>
      <w:r w:rsidR="00F873BC" w:rsidRPr="008E2536">
        <w:rPr>
          <w:rFonts w:ascii="Times New Roman" w:hAnsi="Times New Roman" w:cs="Times New Roman"/>
          <w:sz w:val="28"/>
          <w:szCs w:val="28"/>
        </w:rPr>
        <w:t>поддерживать на уровне</w:t>
      </w:r>
      <w:r w:rsidR="00E1677E" w:rsidRPr="008E2536">
        <w:rPr>
          <w:rFonts w:ascii="Times New Roman" w:hAnsi="Times New Roman" w:cs="Times New Roman"/>
          <w:sz w:val="28"/>
          <w:szCs w:val="28"/>
        </w:rPr>
        <w:t xml:space="preserve"> 100</w:t>
      </w:r>
      <w:r w:rsidR="00E1677E" w:rsidRPr="00C73BC7">
        <w:rPr>
          <w:rFonts w:ascii="Times New Roman" w:hAnsi="Times New Roman" w:cs="Times New Roman"/>
        </w:rPr>
        <w:t>%.</w:t>
      </w:r>
    </w:p>
    <w:p w:rsidR="005601DA" w:rsidRPr="005771D0" w:rsidRDefault="005771D0" w:rsidP="008E25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1D0">
        <w:rPr>
          <w:rFonts w:ascii="Times New Roman" w:hAnsi="Times New Roman" w:cs="Times New Roman"/>
          <w:sz w:val="28"/>
          <w:szCs w:val="28"/>
        </w:rPr>
        <w:t>Будет п</w:t>
      </w:r>
      <w:r w:rsidR="00E1677E" w:rsidRPr="005771D0">
        <w:rPr>
          <w:rFonts w:ascii="Times New Roman" w:hAnsi="Times New Roman" w:cs="Times New Roman"/>
          <w:sz w:val="28"/>
          <w:szCs w:val="28"/>
        </w:rPr>
        <w:t>ро</w:t>
      </w:r>
      <w:r w:rsidRPr="005771D0">
        <w:rPr>
          <w:rFonts w:ascii="Times New Roman" w:hAnsi="Times New Roman" w:cs="Times New Roman"/>
          <w:sz w:val="28"/>
          <w:szCs w:val="28"/>
        </w:rPr>
        <w:t xml:space="preserve">должена </w:t>
      </w:r>
      <w:r w:rsidR="00E1677E" w:rsidRPr="005771D0">
        <w:rPr>
          <w:rFonts w:ascii="Times New Roman" w:eastAsia="Calibri" w:hAnsi="Times New Roman" w:cs="Times New Roman"/>
          <w:sz w:val="28"/>
          <w:szCs w:val="28"/>
        </w:rPr>
        <w:t>работа по обеспечению производительности локальной сети за счет ее модернизации, по обеспечению работоспособности аппаратного оборудования Финансового управления, его обновление, администрирование, сопровождение и актуализация программного обеспечения в соответствии с действующим зак</w:t>
      </w:r>
      <w:r w:rsidR="00E1677E" w:rsidRPr="005771D0">
        <w:rPr>
          <w:rFonts w:ascii="Times New Roman" w:hAnsi="Times New Roman" w:cs="Times New Roman"/>
          <w:sz w:val="28"/>
          <w:szCs w:val="28"/>
        </w:rPr>
        <w:t>онодательством.</w:t>
      </w:r>
    </w:p>
    <w:p w:rsidR="005601DA" w:rsidRPr="005771D0" w:rsidRDefault="005771D0" w:rsidP="005601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1D0">
        <w:rPr>
          <w:rFonts w:ascii="Times New Roman" w:eastAsia="Calibri" w:hAnsi="Times New Roman" w:cs="Times New Roman"/>
          <w:sz w:val="28"/>
          <w:szCs w:val="28"/>
        </w:rPr>
        <w:t>Будут п</w:t>
      </w:r>
      <w:r w:rsidR="00D333C0" w:rsidRPr="005771D0">
        <w:rPr>
          <w:rFonts w:ascii="Times New Roman" w:eastAsia="Calibri" w:hAnsi="Times New Roman" w:cs="Times New Roman"/>
          <w:sz w:val="28"/>
          <w:szCs w:val="28"/>
        </w:rPr>
        <w:t xml:space="preserve">роведены </w:t>
      </w:r>
      <w:r w:rsidR="00455462" w:rsidRPr="005771D0">
        <w:rPr>
          <w:rFonts w:ascii="Times New Roman" w:eastAsia="Calibri" w:hAnsi="Times New Roman" w:cs="Times New Roman"/>
          <w:sz w:val="28"/>
          <w:szCs w:val="28"/>
        </w:rPr>
        <w:t xml:space="preserve">мероприятия </w:t>
      </w:r>
      <w:r w:rsidR="00E1677E" w:rsidRPr="005771D0">
        <w:rPr>
          <w:rFonts w:ascii="Times New Roman" w:eastAsia="Calibri" w:hAnsi="Times New Roman" w:cs="Times New Roman"/>
          <w:sz w:val="28"/>
          <w:szCs w:val="28"/>
        </w:rPr>
        <w:t>по защите персональных данных в информационных системах Финансового управления в соответствии с требованиями закона 152-ФЗ «О персональных данных» и иных нормативно-правовых актов в области з</w:t>
      </w:r>
      <w:r w:rsidR="00E1677E" w:rsidRPr="005771D0">
        <w:rPr>
          <w:rFonts w:ascii="Times New Roman" w:hAnsi="Times New Roman" w:cs="Times New Roman"/>
          <w:sz w:val="28"/>
          <w:szCs w:val="28"/>
        </w:rPr>
        <w:t>ащиты персональных данных.</w:t>
      </w:r>
    </w:p>
    <w:p w:rsidR="007952CF" w:rsidRPr="00015B8F" w:rsidRDefault="00E1677E" w:rsidP="007952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5B8F">
        <w:rPr>
          <w:rFonts w:ascii="Times New Roman" w:hAnsi="Times New Roman" w:cs="Times New Roman"/>
          <w:bCs/>
          <w:sz w:val="28"/>
          <w:szCs w:val="28"/>
        </w:rPr>
        <w:t>Достижение непосредственных результатов данной задачи отражено в таблице 5.</w:t>
      </w:r>
    </w:p>
    <w:p w:rsidR="007952CF" w:rsidRPr="00946BF4" w:rsidRDefault="007952CF" w:rsidP="007952C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46BF4">
        <w:rPr>
          <w:rFonts w:ascii="Times New Roman" w:hAnsi="Times New Roman" w:cs="Times New Roman"/>
          <w:bCs/>
          <w:sz w:val="28"/>
          <w:szCs w:val="28"/>
        </w:rPr>
        <w:t>Таблица 5</w:t>
      </w:r>
    </w:p>
    <w:p w:rsidR="007952CF" w:rsidRPr="00946BF4" w:rsidRDefault="007952CF" w:rsidP="007952C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46BF4">
        <w:rPr>
          <w:rFonts w:ascii="Times New Roman" w:hAnsi="Times New Roman" w:cs="Times New Roman"/>
          <w:bCs/>
          <w:sz w:val="28"/>
          <w:szCs w:val="28"/>
        </w:rPr>
        <w:t>Непосредственные результаты реализации задачи «</w:t>
      </w:r>
      <w:r w:rsidRPr="00946BF4">
        <w:rPr>
          <w:rFonts w:ascii="Times New Roman" w:hAnsi="Times New Roman" w:cs="Times New Roman"/>
          <w:i/>
          <w:sz w:val="28"/>
          <w:szCs w:val="28"/>
        </w:rPr>
        <w:t>Обеспечение надежности и прозрачности бюджетного процесса в Златоустовском городском округе»</w:t>
      </w:r>
    </w:p>
    <w:p w:rsidR="007952CF" w:rsidRPr="00946BF4" w:rsidRDefault="007952CF" w:rsidP="007952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f1"/>
        <w:tblW w:w="0" w:type="auto"/>
        <w:tblLook w:val="04A0"/>
      </w:tblPr>
      <w:tblGrid>
        <w:gridCol w:w="5610"/>
        <w:gridCol w:w="1471"/>
        <w:gridCol w:w="1065"/>
        <w:gridCol w:w="1424"/>
      </w:tblGrid>
      <w:tr w:rsidR="007952CF" w:rsidRPr="00946BF4" w:rsidTr="00FC0EF2">
        <w:tc>
          <w:tcPr>
            <w:tcW w:w="5611" w:type="dxa"/>
            <w:vMerge w:val="restart"/>
          </w:tcPr>
          <w:p w:rsidR="007952CF" w:rsidRPr="00946BF4" w:rsidRDefault="007952CF" w:rsidP="00FC0E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1" w:type="dxa"/>
            <w:vMerge w:val="restart"/>
          </w:tcPr>
          <w:p w:rsidR="007952CF" w:rsidRPr="00946BF4" w:rsidRDefault="007952CF" w:rsidP="00FC0E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489" w:type="dxa"/>
            <w:gridSpan w:val="2"/>
          </w:tcPr>
          <w:p w:rsidR="007952CF" w:rsidRPr="00946BF4" w:rsidRDefault="00946BF4" w:rsidP="006F10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2015 </w:t>
            </w:r>
            <w:r w:rsidR="007952CF" w:rsidRPr="00946BF4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</w:tr>
      <w:tr w:rsidR="007952CF" w:rsidRPr="00946BF4" w:rsidTr="00FC0EF2">
        <w:tc>
          <w:tcPr>
            <w:tcW w:w="5611" w:type="dxa"/>
            <w:vMerge/>
          </w:tcPr>
          <w:p w:rsidR="007952CF" w:rsidRPr="00946BF4" w:rsidRDefault="007952CF" w:rsidP="00FC0EF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7952CF" w:rsidRPr="00946BF4" w:rsidRDefault="007952CF" w:rsidP="00FC0EF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7952CF" w:rsidRPr="00946BF4" w:rsidRDefault="00521221" w:rsidP="00FC0EF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1221">
              <w:rPr>
                <w:rFonts w:ascii="Times New Roman" w:hAnsi="Times New Roman" w:cs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1424" w:type="dxa"/>
            <w:tcBorders>
              <w:left w:val="single" w:sz="4" w:space="0" w:color="auto"/>
            </w:tcBorders>
          </w:tcPr>
          <w:p w:rsidR="007952CF" w:rsidRPr="00946BF4" w:rsidRDefault="00521221" w:rsidP="00FC0EF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1221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</w:tr>
      <w:tr w:rsidR="007952CF" w:rsidRPr="00946BF4" w:rsidTr="00FC0EF2">
        <w:tc>
          <w:tcPr>
            <w:tcW w:w="5611" w:type="dxa"/>
          </w:tcPr>
          <w:p w:rsidR="007952CF" w:rsidRPr="00946BF4" w:rsidRDefault="007952CF" w:rsidP="00FC0E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Максимальная оценка по направлению «Прозрачность бюджетного процесса» в соответствии с методикой, утвержденной Минфином Челябинской области</w:t>
            </w:r>
          </w:p>
        </w:tc>
        <w:tc>
          <w:tcPr>
            <w:tcW w:w="1471" w:type="dxa"/>
            <w:vAlign w:val="center"/>
          </w:tcPr>
          <w:p w:rsidR="007952CF" w:rsidRPr="00946BF4" w:rsidRDefault="007952CF" w:rsidP="00FC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7952CF" w:rsidRPr="00946BF4" w:rsidRDefault="007952CF" w:rsidP="00FC0E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24" w:type="dxa"/>
            <w:tcBorders>
              <w:left w:val="single" w:sz="4" w:space="0" w:color="auto"/>
            </w:tcBorders>
            <w:vAlign w:val="center"/>
          </w:tcPr>
          <w:p w:rsidR="007952CF" w:rsidRPr="00946BF4" w:rsidRDefault="007952CF" w:rsidP="00FC0E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bCs/>
                <w:sz w:val="20"/>
                <w:szCs w:val="20"/>
              </w:rPr>
              <w:t>Нет данных</w:t>
            </w:r>
          </w:p>
        </w:tc>
      </w:tr>
      <w:tr w:rsidR="007952CF" w:rsidRPr="00946BF4" w:rsidTr="00FC0EF2">
        <w:tc>
          <w:tcPr>
            <w:tcW w:w="5611" w:type="dxa"/>
          </w:tcPr>
          <w:p w:rsidR="007952CF" w:rsidRPr="00946BF4" w:rsidRDefault="007952CF" w:rsidP="00FC0E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Функционирование аппаратного оборудования Финансового управления в соответствии с техническими нормами и регламентами</w:t>
            </w:r>
          </w:p>
        </w:tc>
        <w:tc>
          <w:tcPr>
            <w:tcW w:w="1471" w:type="dxa"/>
            <w:vAlign w:val="center"/>
          </w:tcPr>
          <w:p w:rsidR="007952CF" w:rsidRPr="00946BF4" w:rsidRDefault="007952CF" w:rsidP="00FC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7952CF" w:rsidRPr="00946BF4" w:rsidRDefault="007952CF" w:rsidP="00FC0E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24" w:type="dxa"/>
            <w:tcBorders>
              <w:left w:val="single" w:sz="4" w:space="0" w:color="auto"/>
            </w:tcBorders>
            <w:vAlign w:val="center"/>
          </w:tcPr>
          <w:p w:rsidR="007952CF" w:rsidRPr="00946BF4" w:rsidRDefault="007952CF" w:rsidP="00FC0E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7952CF" w:rsidRPr="00844967" w:rsidTr="00FC0EF2">
        <w:tc>
          <w:tcPr>
            <w:tcW w:w="5611" w:type="dxa"/>
          </w:tcPr>
          <w:p w:rsidR="007952CF" w:rsidRPr="00946BF4" w:rsidRDefault="006F1089" w:rsidP="006F10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Сохранение с</w:t>
            </w:r>
            <w:r w:rsidR="007952CF" w:rsidRPr="00946BF4">
              <w:rPr>
                <w:rFonts w:ascii="Times New Roman" w:hAnsi="Times New Roman" w:cs="Times New Roman"/>
                <w:sz w:val="20"/>
                <w:szCs w:val="20"/>
              </w:rPr>
              <w:t>тепен</w:t>
            </w:r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952CF" w:rsidRPr="00946BF4">
              <w:rPr>
                <w:rFonts w:ascii="Times New Roman" w:hAnsi="Times New Roman" w:cs="Times New Roman"/>
                <w:sz w:val="20"/>
                <w:szCs w:val="20"/>
              </w:rPr>
              <w:t xml:space="preserve"> автоматизации функций Финансового управления  по осуществлению бюджетного процесса</w:t>
            </w:r>
          </w:p>
        </w:tc>
        <w:tc>
          <w:tcPr>
            <w:tcW w:w="1471" w:type="dxa"/>
            <w:vAlign w:val="center"/>
          </w:tcPr>
          <w:p w:rsidR="007952CF" w:rsidRPr="00946BF4" w:rsidRDefault="006F1089" w:rsidP="00FC0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7952CF" w:rsidRPr="00946BF4" w:rsidRDefault="006F1089" w:rsidP="00FC0E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24" w:type="dxa"/>
            <w:tcBorders>
              <w:left w:val="single" w:sz="4" w:space="0" w:color="auto"/>
            </w:tcBorders>
            <w:vAlign w:val="center"/>
          </w:tcPr>
          <w:p w:rsidR="007952CF" w:rsidRPr="00946BF4" w:rsidRDefault="006F1089" w:rsidP="00FC0E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6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91B28" w:rsidRPr="00844967" w:rsidRDefault="00691B28" w:rsidP="00691B28">
      <w:pPr>
        <w:ind w:firstLine="708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691B28" w:rsidRPr="009358F0" w:rsidRDefault="00691B28" w:rsidP="00744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0">
        <w:rPr>
          <w:rFonts w:ascii="Times New Roman" w:eastAsia="Calibri" w:hAnsi="Times New Roman" w:cs="Times New Roman"/>
          <w:sz w:val="28"/>
          <w:szCs w:val="28"/>
        </w:rPr>
        <w:t>Таким образом, проведенный анализ при сопоставлени</w:t>
      </w:r>
      <w:r w:rsidR="00744EA0" w:rsidRPr="009358F0">
        <w:rPr>
          <w:rFonts w:ascii="Times New Roman" w:eastAsia="Calibri" w:hAnsi="Times New Roman" w:cs="Times New Roman"/>
          <w:sz w:val="28"/>
          <w:szCs w:val="28"/>
        </w:rPr>
        <w:t>и</w:t>
      </w:r>
      <w:r w:rsidRPr="009358F0">
        <w:rPr>
          <w:rFonts w:ascii="Times New Roman" w:eastAsia="Calibri" w:hAnsi="Times New Roman" w:cs="Times New Roman"/>
          <w:sz w:val="28"/>
          <w:szCs w:val="28"/>
        </w:rPr>
        <w:t xml:space="preserve"> запланированных и фактических значений показателей деятельности Финансового управления за </w:t>
      </w:r>
      <w:r w:rsidR="00423ADE" w:rsidRPr="009358F0">
        <w:rPr>
          <w:rFonts w:ascii="Times New Roman" w:eastAsia="Calibri" w:hAnsi="Times New Roman" w:cs="Times New Roman"/>
          <w:sz w:val="28"/>
          <w:szCs w:val="28"/>
        </w:rPr>
        <w:t>201</w:t>
      </w:r>
      <w:r w:rsidR="009358F0" w:rsidRPr="009358F0">
        <w:rPr>
          <w:rFonts w:ascii="Times New Roman" w:eastAsia="Calibri" w:hAnsi="Times New Roman" w:cs="Times New Roman"/>
          <w:sz w:val="28"/>
          <w:szCs w:val="28"/>
        </w:rPr>
        <w:t>5</w:t>
      </w:r>
      <w:r w:rsidR="00423ADE" w:rsidRPr="00935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58F0">
        <w:rPr>
          <w:rFonts w:ascii="Times New Roman" w:eastAsia="Calibri" w:hAnsi="Times New Roman" w:cs="Times New Roman"/>
          <w:sz w:val="28"/>
          <w:szCs w:val="28"/>
        </w:rPr>
        <w:t>год свидетельствует о достижении в целом запланированных значений указанных показателей при освоении выделенных средств</w:t>
      </w:r>
      <w:r w:rsidR="00455462" w:rsidRPr="009358F0">
        <w:rPr>
          <w:rFonts w:ascii="Times New Roman" w:eastAsia="Calibri" w:hAnsi="Times New Roman" w:cs="Times New Roman"/>
          <w:sz w:val="28"/>
          <w:szCs w:val="28"/>
        </w:rPr>
        <w:t xml:space="preserve"> – 8</w:t>
      </w:r>
      <w:r w:rsidR="009358F0" w:rsidRPr="009358F0">
        <w:rPr>
          <w:rFonts w:ascii="Times New Roman" w:eastAsia="Calibri" w:hAnsi="Times New Roman" w:cs="Times New Roman"/>
          <w:sz w:val="28"/>
          <w:szCs w:val="28"/>
        </w:rPr>
        <w:t>1,8</w:t>
      </w:r>
      <w:r w:rsidR="00455462" w:rsidRPr="009358F0">
        <w:rPr>
          <w:rFonts w:ascii="Times New Roman" w:eastAsia="Calibri" w:hAnsi="Times New Roman" w:cs="Times New Roman"/>
          <w:sz w:val="28"/>
          <w:szCs w:val="28"/>
        </w:rPr>
        <w:t>%</w:t>
      </w:r>
      <w:r w:rsidR="00744EA0" w:rsidRPr="009358F0">
        <w:rPr>
          <w:rFonts w:ascii="Times New Roman" w:eastAsia="Calibri" w:hAnsi="Times New Roman" w:cs="Times New Roman"/>
          <w:sz w:val="28"/>
          <w:szCs w:val="28"/>
        </w:rPr>
        <w:t>,  что в свою очередь позволяет сделать вывод о высоком уровне результативности деятельности в отчетном периоде.</w:t>
      </w:r>
    </w:p>
    <w:p w:rsidR="00744EA0" w:rsidRPr="009358F0" w:rsidRDefault="00744EA0" w:rsidP="00744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0">
        <w:rPr>
          <w:rFonts w:ascii="Times New Roman" w:eastAsia="Calibri" w:hAnsi="Times New Roman" w:cs="Times New Roman"/>
          <w:sz w:val="28"/>
          <w:szCs w:val="28"/>
        </w:rPr>
        <w:t xml:space="preserve">Однако, для повышения результативности бюджетных расходов, а также повышения эффективности и оптимизации работы структурных подразделений Финансового управления в </w:t>
      </w:r>
      <w:r w:rsidR="00423ADE" w:rsidRPr="009358F0">
        <w:rPr>
          <w:rFonts w:ascii="Times New Roman" w:eastAsia="Calibri" w:hAnsi="Times New Roman" w:cs="Times New Roman"/>
          <w:sz w:val="28"/>
          <w:szCs w:val="28"/>
        </w:rPr>
        <w:t>201</w:t>
      </w:r>
      <w:r w:rsidR="009358F0" w:rsidRPr="009358F0">
        <w:rPr>
          <w:rFonts w:ascii="Times New Roman" w:eastAsia="Calibri" w:hAnsi="Times New Roman" w:cs="Times New Roman"/>
          <w:sz w:val="28"/>
          <w:szCs w:val="28"/>
        </w:rPr>
        <w:t>6</w:t>
      </w:r>
      <w:r w:rsidR="00423ADE" w:rsidRPr="00935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58F0">
        <w:rPr>
          <w:rFonts w:ascii="Times New Roman" w:eastAsia="Calibri" w:hAnsi="Times New Roman" w:cs="Times New Roman"/>
          <w:sz w:val="28"/>
          <w:szCs w:val="28"/>
        </w:rPr>
        <w:t xml:space="preserve">и плановом периоде </w:t>
      </w:r>
      <w:r w:rsidR="00423ADE" w:rsidRPr="009358F0">
        <w:rPr>
          <w:rFonts w:ascii="Times New Roman" w:eastAsia="Calibri" w:hAnsi="Times New Roman" w:cs="Times New Roman"/>
          <w:sz w:val="28"/>
          <w:szCs w:val="28"/>
        </w:rPr>
        <w:t>201</w:t>
      </w:r>
      <w:r w:rsidR="009358F0" w:rsidRPr="009358F0">
        <w:rPr>
          <w:rFonts w:ascii="Times New Roman" w:eastAsia="Calibri" w:hAnsi="Times New Roman" w:cs="Times New Roman"/>
          <w:sz w:val="28"/>
          <w:szCs w:val="28"/>
        </w:rPr>
        <w:t>7</w:t>
      </w:r>
      <w:r w:rsidRPr="009358F0">
        <w:rPr>
          <w:rFonts w:ascii="Times New Roman" w:eastAsia="Calibri" w:hAnsi="Times New Roman" w:cs="Times New Roman"/>
          <w:sz w:val="28"/>
          <w:szCs w:val="28"/>
        </w:rPr>
        <w:t>-</w:t>
      </w:r>
      <w:r w:rsidR="00423ADE" w:rsidRPr="009358F0">
        <w:rPr>
          <w:rFonts w:ascii="Times New Roman" w:eastAsia="Calibri" w:hAnsi="Times New Roman" w:cs="Times New Roman"/>
          <w:sz w:val="28"/>
          <w:szCs w:val="28"/>
        </w:rPr>
        <w:t>201</w:t>
      </w:r>
      <w:r w:rsidR="009358F0" w:rsidRPr="009358F0">
        <w:rPr>
          <w:rFonts w:ascii="Times New Roman" w:eastAsia="Calibri" w:hAnsi="Times New Roman" w:cs="Times New Roman"/>
          <w:sz w:val="28"/>
          <w:szCs w:val="28"/>
        </w:rPr>
        <w:t>9</w:t>
      </w:r>
      <w:r w:rsidR="00423ADE" w:rsidRPr="009358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58F0">
        <w:rPr>
          <w:rFonts w:ascii="Times New Roman" w:eastAsia="Calibri" w:hAnsi="Times New Roman" w:cs="Times New Roman"/>
          <w:sz w:val="28"/>
          <w:szCs w:val="28"/>
        </w:rPr>
        <w:t>годов необходимо реализовать комплекс мер, включающий в себя мероприятия по</w:t>
      </w:r>
      <w:r w:rsidR="00AC0E22" w:rsidRPr="009358F0">
        <w:rPr>
          <w:rFonts w:ascii="Times New Roman" w:eastAsia="Calibri" w:hAnsi="Times New Roman" w:cs="Times New Roman"/>
          <w:sz w:val="28"/>
          <w:szCs w:val="28"/>
        </w:rPr>
        <w:t xml:space="preserve"> дальнейшему</w:t>
      </w:r>
      <w:r w:rsidRPr="009358F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44EA0" w:rsidRPr="009358F0" w:rsidRDefault="00744EA0" w:rsidP="00751562">
      <w:pPr>
        <w:numPr>
          <w:ilvl w:val="0"/>
          <w:numId w:val="10"/>
        </w:numPr>
        <w:tabs>
          <w:tab w:val="clear" w:pos="1440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0">
        <w:rPr>
          <w:rFonts w:ascii="Times New Roman" w:eastAsia="Calibri" w:hAnsi="Times New Roman" w:cs="Times New Roman"/>
          <w:sz w:val="28"/>
          <w:szCs w:val="28"/>
        </w:rPr>
        <w:t>расширению сферы применения и повышению качества механизмов бюджетного планирования, ориентированного на результаты;</w:t>
      </w:r>
    </w:p>
    <w:p w:rsidR="00744EA0" w:rsidRPr="009358F0" w:rsidRDefault="00744EA0" w:rsidP="00751562">
      <w:pPr>
        <w:numPr>
          <w:ilvl w:val="0"/>
          <w:numId w:val="10"/>
        </w:numPr>
        <w:tabs>
          <w:tab w:val="clear" w:pos="1440"/>
          <w:tab w:val="num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0">
        <w:rPr>
          <w:rFonts w:ascii="Times New Roman" w:eastAsia="Calibri" w:hAnsi="Times New Roman" w:cs="Times New Roman"/>
          <w:sz w:val="28"/>
          <w:szCs w:val="28"/>
        </w:rPr>
        <w:t>повышению эффективности бюджетных расходов и результативности деятельности Финансового управления;</w:t>
      </w:r>
    </w:p>
    <w:p w:rsidR="00744EA0" w:rsidRPr="009358F0" w:rsidRDefault="00744EA0" w:rsidP="00751562">
      <w:pPr>
        <w:numPr>
          <w:ilvl w:val="0"/>
          <w:numId w:val="10"/>
        </w:numPr>
        <w:tabs>
          <w:tab w:val="clear" w:pos="1440"/>
          <w:tab w:val="num" w:pos="142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8F0">
        <w:rPr>
          <w:rFonts w:ascii="Times New Roman" w:eastAsia="Calibri" w:hAnsi="Times New Roman" w:cs="Times New Roman"/>
          <w:sz w:val="28"/>
          <w:szCs w:val="28"/>
        </w:rPr>
        <w:t>повышению качества управления муниципальными финансами.</w:t>
      </w:r>
    </w:p>
    <w:p w:rsidR="00744EA0" w:rsidRPr="00844967" w:rsidRDefault="00744EA0" w:rsidP="00744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4218D9" w:rsidRPr="00844967" w:rsidRDefault="004218D9" w:rsidP="00305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44EA0" w:rsidRPr="00844967" w:rsidRDefault="00744EA0" w:rsidP="00305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333C0" w:rsidRPr="000078A4" w:rsidRDefault="00305256" w:rsidP="00305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8A4">
        <w:rPr>
          <w:rFonts w:ascii="Times New Roman" w:hAnsi="Times New Roman" w:cs="Times New Roman"/>
          <w:b/>
          <w:sz w:val="28"/>
          <w:szCs w:val="28"/>
        </w:rPr>
        <w:t>Часть III.</w:t>
      </w:r>
      <w:r w:rsidRPr="000078A4">
        <w:rPr>
          <w:rFonts w:ascii="Times New Roman" w:hAnsi="Times New Roman" w:cs="Times New Roman"/>
          <w:sz w:val="28"/>
          <w:szCs w:val="28"/>
        </w:rPr>
        <w:t xml:space="preserve"> Основные направления деятельности Финансового управления Златоустовского городского округа на </w:t>
      </w:r>
      <w:r w:rsidR="000078A4">
        <w:rPr>
          <w:rFonts w:ascii="Times New Roman" w:hAnsi="Times New Roman" w:cs="Times New Roman"/>
          <w:sz w:val="28"/>
          <w:szCs w:val="28"/>
        </w:rPr>
        <w:t>2016</w:t>
      </w:r>
      <w:r w:rsidR="000078A4" w:rsidRPr="000078A4">
        <w:rPr>
          <w:rFonts w:ascii="Times New Roman" w:hAnsi="Times New Roman" w:cs="Times New Roman"/>
          <w:sz w:val="28"/>
          <w:szCs w:val="28"/>
        </w:rPr>
        <w:t xml:space="preserve"> </w:t>
      </w:r>
      <w:r w:rsidRPr="000078A4">
        <w:rPr>
          <w:rFonts w:ascii="Times New Roman" w:hAnsi="Times New Roman" w:cs="Times New Roman"/>
          <w:sz w:val="28"/>
          <w:szCs w:val="28"/>
        </w:rPr>
        <w:t xml:space="preserve">год и </w:t>
      </w:r>
    </w:p>
    <w:p w:rsidR="00305256" w:rsidRPr="000078A4" w:rsidRDefault="00305256" w:rsidP="00305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78A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0078A4">
        <w:rPr>
          <w:rFonts w:ascii="Times New Roman" w:hAnsi="Times New Roman" w:cs="Times New Roman"/>
          <w:sz w:val="28"/>
          <w:szCs w:val="28"/>
        </w:rPr>
        <w:t>2017</w:t>
      </w:r>
      <w:r w:rsidRPr="000078A4">
        <w:rPr>
          <w:rFonts w:ascii="Times New Roman" w:hAnsi="Times New Roman" w:cs="Times New Roman"/>
          <w:sz w:val="28"/>
          <w:szCs w:val="28"/>
        </w:rPr>
        <w:t>-</w:t>
      </w:r>
      <w:r w:rsidR="000078A4">
        <w:rPr>
          <w:rFonts w:ascii="Times New Roman" w:hAnsi="Times New Roman" w:cs="Times New Roman"/>
          <w:sz w:val="28"/>
          <w:szCs w:val="28"/>
        </w:rPr>
        <w:t>2019</w:t>
      </w:r>
      <w:r w:rsidR="000078A4" w:rsidRPr="000078A4">
        <w:rPr>
          <w:rFonts w:ascii="Times New Roman" w:hAnsi="Times New Roman" w:cs="Times New Roman"/>
          <w:sz w:val="28"/>
          <w:szCs w:val="28"/>
        </w:rPr>
        <w:t xml:space="preserve"> </w:t>
      </w:r>
      <w:r w:rsidRPr="000078A4">
        <w:rPr>
          <w:rFonts w:ascii="Times New Roman" w:hAnsi="Times New Roman" w:cs="Times New Roman"/>
          <w:sz w:val="28"/>
          <w:szCs w:val="28"/>
        </w:rPr>
        <w:t>годов</w:t>
      </w:r>
    </w:p>
    <w:p w:rsidR="00E950FE" w:rsidRPr="000078A4" w:rsidRDefault="00E950FE" w:rsidP="00305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770" w:rsidRPr="000078A4" w:rsidRDefault="005D4770" w:rsidP="005D4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8A4">
        <w:rPr>
          <w:rFonts w:ascii="Times New Roman" w:hAnsi="Times New Roman" w:cs="Times New Roman"/>
          <w:sz w:val="28"/>
          <w:szCs w:val="28"/>
        </w:rPr>
        <w:t>Основные направления деятельности Финансового управления на среднесрочную перспективу определены в соответствии с пятью задачами, которые являются одним из ключевых инструментов стратегического и операционного планирования на ведомственном уровне.</w:t>
      </w:r>
    </w:p>
    <w:p w:rsidR="00E24C80" w:rsidRPr="000078A4" w:rsidRDefault="00E24C80" w:rsidP="000078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8A4">
        <w:rPr>
          <w:rFonts w:ascii="Times New Roman" w:hAnsi="Times New Roman" w:cs="Times New Roman"/>
          <w:sz w:val="28"/>
          <w:szCs w:val="28"/>
        </w:rPr>
        <w:t xml:space="preserve">Деятельность Финансового управления в </w:t>
      </w:r>
      <w:r w:rsidR="000078A4">
        <w:rPr>
          <w:rFonts w:ascii="Times New Roman" w:hAnsi="Times New Roman" w:cs="Times New Roman"/>
          <w:sz w:val="28"/>
          <w:szCs w:val="28"/>
        </w:rPr>
        <w:t>2016</w:t>
      </w:r>
      <w:r w:rsidR="000078A4" w:rsidRPr="000078A4">
        <w:rPr>
          <w:rFonts w:ascii="Times New Roman" w:hAnsi="Times New Roman" w:cs="Times New Roman"/>
          <w:sz w:val="28"/>
          <w:szCs w:val="28"/>
        </w:rPr>
        <w:t xml:space="preserve"> </w:t>
      </w:r>
      <w:r w:rsidRPr="000078A4">
        <w:rPr>
          <w:rFonts w:ascii="Times New Roman" w:hAnsi="Times New Roman" w:cs="Times New Roman"/>
          <w:sz w:val="28"/>
          <w:szCs w:val="28"/>
        </w:rPr>
        <w:t xml:space="preserve">году </w:t>
      </w:r>
      <w:r w:rsidR="005B4D5A" w:rsidRPr="000078A4">
        <w:rPr>
          <w:rFonts w:ascii="Times New Roman" w:hAnsi="Times New Roman" w:cs="Times New Roman"/>
          <w:sz w:val="28"/>
          <w:szCs w:val="28"/>
        </w:rPr>
        <w:t xml:space="preserve">и </w:t>
      </w:r>
      <w:r w:rsidRPr="000078A4">
        <w:rPr>
          <w:rFonts w:ascii="Times New Roman" w:hAnsi="Times New Roman" w:cs="Times New Roman"/>
          <w:sz w:val="28"/>
          <w:szCs w:val="28"/>
        </w:rPr>
        <w:t xml:space="preserve">в плановом периоде </w:t>
      </w:r>
      <w:r w:rsidR="000078A4">
        <w:rPr>
          <w:rFonts w:ascii="Times New Roman" w:hAnsi="Times New Roman" w:cs="Times New Roman"/>
          <w:sz w:val="28"/>
          <w:szCs w:val="28"/>
        </w:rPr>
        <w:t>2017-2019</w:t>
      </w:r>
      <w:r w:rsidR="000B17BD" w:rsidRPr="000078A4">
        <w:rPr>
          <w:rFonts w:ascii="Times New Roman" w:hAnsi="Times New Roman" w:cs="Times New Roman"/>
          <w:sz w:val="28"/>
          <w:szCs w:val="28"/>
        </w:rPr>
        <w:t xml:space="preserve"> </w:t>
      </w:r>
      <w:r w:rsidRPr="000078A4">
        <w:rPr>
          <w:rFonts w:ascii="Times New Roman" w:hAnsi="Times New Roman" w:cs="Times New Roman"/>
          <w:sz w:val="28"/>
          <w:szCs w:val="28"/>
        </w:rPr>
        <w:t>годов осуществляется в рамках реализации муниципальной программы Златоустовского городского округа «Управление муниципальными финансами и обеспечение сбалансированности бюджета Златоустовского городского округа», утвержденной постановлением Администрации Златоустовского городского округа от 29.11.2013 г. № 485-П.</w:t>
      </w:r>
    </w:p>
    <w:p w:rsidR="00F35F6B" w:rsidRPr="00844967" w:rsidRDefault="00F35F6B" w:rsidP="00F35F6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F35F6B" w:rsidRPr="005C5B97" w:rsidRDefault="00F35F6B" w:rsidP="00F35F6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C5B97">
        <w:rPr>
          <w:rFonts w:ascii="Times New Roman" w:hAnsi="Times New Roman" w:cs="Times New Roman"/>
          <w:i/>
          <w:sz w:val="28"/>
          <w:szCs w:val="28"/>
        </w:rPr>
        <w:t>Задача 1 «Повышение качества формирования и исполнения бюджета Златоустовского городского округа, формирования бюджетной отчетности»</w:t>
      </w:r>
    </w:p>
    <w:p w:rsidR="00F35F6B" w:rsidRPr="005C5B97" w:rsidRDefault="00F35F6B" w:rsidP="00F35F6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35F6B" w:rsidRPr="005C5B97" w:rsidRDefault="00F35F6B" w:rsidP="00F35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B97">
        <w:rPr>
          <w:rFonts w:ascii="Times New Roman" w:hAnsi="Times New Roman" w:cs="Times New Roman"/>
          <w:sz w:val="28"/>
          <w:szCs w:val="28"/>
        </w:rPr>
        <w:t xml:space="preserve">Конечным результатом решения данной задачи являются разработка и предоставление Администрации Златоустовского городского округа  в установленные сроки и соответствующего требованиям бюджетного </w:t>
      </w:r>
      <w:r w:rsidRPr="005C5B97">
        <w:rPr>
          <w:rFonts w:ascii="Times New Roman" w:hAnsi="Times New Roman" w:cs="Times New Roman"/>
          <w:sz w:val="28"/>
          <w:szCs w:val="28"/>
        </w:rPr>
        <w:lastRenderedPageBreak/>
        <w:t>законодательства проекта решения о бюджете Златоустовского городского округа на очередной финансовый год и плановый период, качественная организация исполнения бюджета Златоустовского городского округа, утверждение решением Собрания депутатов Златоустовского городского округа</w:t>
      </w:r>
      <w:r w:rsidR="005C5B97" w:rsidRPr="005C5B97">
        <w:rPr>
          <w:rFonts w:ascii="Times New Roman" w:hAnsi="Times New Roman" w:cs="Times New Roman"/>
          <w:sz w:val="28"/>
          <w:szCs w:val="28"/>
        </w:rPr>
        <w:t xml:space="preserve"> годового </w:t>
      </w:r>
      <w:r w:rsidRPr="005C5B97">
        <w:rPr>
          <w:rFonts w:ascii="Times New Roman" w:hAnsi="Times New Roman" w:cs="Times New Roman"/>
          <w:sz w:val="28"/>
          <w:szCs w:val="28"/>
        </w:rPr>
        <w:t xml:space="preserve"> отчета об исполнении бюджета Златоустовского городского округа.</w:t>
      </w:r>
      <w:proofErr w:type="gramEnd"/>
    </w:p>
    <w:p w:rsidR="00F35F6B" w:rsidRPr="005C5B97" w:rsidRDefault="00F35F6B" w:rsidP="00F35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sz w:val="28"/>
          <w:szCs w:val="28"/>
        </w:rPr>
        <w:t xml:space="preserve">От качества и своевременности </w:t>
      </w:r>
      <w:proofErr w:type="gramStart"/>
      <w:r w:rsidRPr="005C5B97">
        <w:rPr>
          <w:rFonts w:ascii="Times New Roman" w:hAnsi="Times New Roman" w:cs="Times New Roman"/>
          <w:sz w:val="28"/>
          <w:szCs w:val="28"/>
        </w:rPr>
        <w:t>подготовки проекта решения бюджета Златоустовского городского округа</w:t>
      </w:r>
      <w:proofErr w:type="gramEnd"/>
      <w:r w:rsidRPr="005C5B97">
        <w:rPr>
          <w:rFonts w:ascii="Times New Roman" w:hAnsi="Times New Roman" w:cs="Times New Roman"/>
          <w:sz w:val="28"/>
          <w:szCs w:val="28"/>
        </w:rPr>
        <w:t xml:space="preserve"> зависит стабильность функционирования органов местного самоуправления, муниципальных учреждений, своевременность и полнота осуществления социальных выплат населению, а также экономическая ситуация в целом в Златоустовском городском округе.</w:t>
      </w:r>
    </w:p>
    <w:p w:rsidR="00F35F6B" w:rsidRPr="005C5B97" w:rsidRDefault="00F35F6B" w:rsidP="00F35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sz w:val="28"/>
          <w:szCs w:val="28"/>
        </w:rPr>
        <w:t>При подготовке проекта бюджета Златоустовского городского округа необходимо, прежде всего, обеспечить выполнение расходных обязатель</w:t>
      </w:r>
      <w:proofErr w:type="gramStart"/>
      <w:r w:rsidRPr="005C5B97">
        <w:rPr>
          <w:rFonts w:ascii="Times New Roman" w:hAnsi="Times New Roman" w:cs="Times New Roman"/>
          <w:sz w:val="28"/>
          <w:szCs w:val="28"/>
        </w:rPr>
        <w:t>ств Зл</w:t>
      </w:r>
      <w:proofErr w:type="gramEnd"/>
      <w:r w:rsidRPr="005C5B97">
        <w:rPr>
          <w:rFonts w:ascii="Times New Roman" w:hAnsi="Times New Roman" w:cs="Times New Roman"/>
          <w:sz w:val="28"/>
          <w:szCs w:val="28"/>
        </w:rPr>
        <w:t>атоустовского городского округа, установленных нормативными правовыми актами Златоустовского городского округа.</w:t>
      </w:r>
    </w:p>
    <w:p w:rsidR="00F35F6B" w:rsidRPr="005C5B97" w:rsidRDefault="00F35F6B" w:rsidP="00F35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sz w:val="28"/>
          <w:szCs w:val="28"/>
        </w:rPr>
        <w:t>Решение указанной задачи</w:t>
      </w:r>
      <w:r w:rsidRPr="005C5B9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C5B97">
        <w:rPr>
          <w:rFonts w:ascii="Times New Roman" w:hAnsi="Times New Roman" w:cs="Times New Roman"/>
          <w:sz w:val="28"/>
          <w:szCs w:val="28"/>
        </w:rPr>
        <w:t>предполагает также организацию исполнения бюджета Златоустовского городского округа в соответствии с требованиями бюджетного законодательства при минимальном по значению и в полном объеме, обоснованном отклонении от утвержденных решением о бюджете параметров.</w:t>
      </w:r>
    </w:p>
    <w:p w:rsidR="00F35F6B" w:rsidRPr="005C5B97" w:rsidRDefault="00F35F6B" w:rsidP="00F35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B97">
        <w:rPr>
          <w:rFonts w:ascii="Times New Roman" w:hAnsi="Times New Roman" w:cs="Times New Roman"/>
          <w:sz w:val="28"/>
          <w:szCs w:val="28"/>
        </w:rPr>
        <w:t>Своевременное и качественное формирование отчетности об исполнении бюджета Златоустовского городского округа позволяет оценить выполнение расходных обязатель</w:t>
      </w:r>
      <w:proofErr w:type="gramStart"/>
      <w:r w:rsidRPr="005C5B97">
        <w:rPr>
          <w:rFonts w:ascii="Times New Roman" w:hAnsi="Times New Roman" w:cs="Times New Roman"/>
          <w:sz w:val="28"/>
          <w:szCs w:val="28"/>
        </w:rPr>
        <w:t>ств Зл</w:t>
      </w:r>
      <w:proofErr w:type="gramEnd"/>
      <w:r w:rsidRPr="005C5B97">
        <w:rPr>
          <w:rFonts w:ascii="Times New Roman" w:hAnsi="Times New Roman" w:cs="Times New Roman"/>
          <w:sz w:val="28"/>
          <w:szCs w:val="28"/>
        </w:rPr>
        <w:t>атоустовского городского округа, предоставить участникам бюджетного процесса необходимую для анализа, планирования и управления бюджетными средствами информацию, обеспечить подотчетность деятельности органов местного самоуправления и администраторов бюджетных средств, оценить финансовое состояние муниципальных учреждений.</w:t>
      </w:r>
    </w:p>
    <w:p w:rsidR="00F35F6B" w:rsidRPr="005C5B97" w:rsidRDefault="00F35F6B" w:rsidP="00F35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F6B" w:rsidRPr="00E94EEA" w:rsidRDefault="00F35F6B" w:rsidP="00F35F6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94EEA">
        <w:rPr>
          <w:rFonts w:ascii="Times New Roman" w:hAnsi="Times New Roman" w:cs="Times New Roman"/>
          <w:i/>
          <w:sz w:val="28"/>
          <w:szCs w:val="28"/>
        </w:rPr>
        <w:t>Задача 2. «Проведение взвешенной и предсказуемой бюджетной политики и укрепление собственной доходной базы Златоустовского городского округа»</w:t>
      </w:r>
    </w:p>
    <w:p w:rsidR="00F35F6B" w:rsidRPr="00E94EEA" w:rsidRDefault="00F35F6B" w:rsidP="00F35F6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35F6B" w:rsidRPr="00E94EEA" w:rsidRDefault="00F35F6B" w:rsidP="00F35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EEA">
        <w:rPr>
          <w:rFonts w:ascii="Times New Roman" w:hAnsi="Times New Roman" w:cs="Times New Roman"/>
          <w:sz w:val="28"/>
          <w:szCs w:val="28"/>
        </w:rPr>
        <w:t>Предсказуемая бюджетная политика подразумевает долгосрочную сбалансированность бюджета Златоустовского городского округа.</w:t>
      </w:r>
    </w:p>
    <w:p w:rsidR="00F35F6B" w:rsidRPr="00E94EEA" w:rsidRDefault="00F35F6B" w:rsidP="00F35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EEA">
        <w:rPr>
          <w:rFonts w:ascii="Times New Roman" w:hAnsi="Times New Roman" w:cs="Times New Roman"/>
          <w:sz w:val="28"/>
          <w:szCs w:val="28"/>
        </w:rPr>
        <w:t>Разработка бюджета Златоустовского городского округа на очередной финансовый год и плановый период обеспечивает предсказуемость и преемственность бюджетной политики, способствует ее устойчивости при различных сценариях социально-экономического развития Златоустовского городского округа.</w:t>
      </w:r>
    </w:p>
    <w:p w:rsidR="00F35F6B" w:rsidRPr="00E94EEA" w:rsidRDefault="00F35F6B" w:rsidP="00F35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EEA">
        <w:rPr>
          <w:rFonts w:ascii="Times New Roman" w:hAnsi="Times New Roman" w:cs="Times New Roman"/>
          <w:sz w:val="28"/>
          <w:szCs w:val="28"/>
        </w:rPr>
        <w:t xml:space="preserve">Решение этой задачи предполагает обеспечение реалистичности экономических прогнозов и увеличения доходов бюджета Златоустовского городского округа, организацию работы с главными администраторами по прогнозированию доходов, выявлению резервов увеличения налоговой базы </w:t>
      </w:r>
      <w:r w:rsidRPr="00E94EEA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proofErr w:type="spellStart"/>
      <w:r w:rsidRPr="00E94EEA">
        <w:rPr>
          <w:rFonts w:ascii="Times New Roman" w:hAnsi="Times New Roman" w:cs="Times New Roman"/>
          <w:sz w:val="28"/>
          <w:szCs w:val="28"/>
        </w:rPr>
        <w:t>администрируемым</w:t>
      </w:r>
      <w:proofErr w:type="spellEnd"/>
      <w:r w:rsidRPr="00E94EEA">
        <w:rPr>
          <w:rFonts w:ascii="Times New Roman" w:hAnsi="Times New Roman" w:cs="Times New Roman"/>
          <w:sz w:val="28"/>
          <w:szCs w:val="28"/>
        </w:rPr>
        <w:t xml:space="preserve"> ими налогам и сборам, совершенствование системы налогообложения  Злат</w:t>
      </w:r>
      <w:r w:rsidR="004218D9" w:rsidRPr="00E94EEA">
        <w:rPr>
          <w:rFonts w:ascii="Times New Roman" w:hAnsi="Times New Roman" w:cs="Times New Roman"/>
          <w:sz w:val="28"/>
          <w:szCs w:val="28"/>
        </w:rPr>
        <w:t>оустовского городского округа. П</w:t>
      </w:r>
      <w:r w:rsidRPr="00E94EEA">
        <w:rPr>
          <w:rFonts w:ascii="Times New Roman" w:hAnsi="Times New Roman" w:cs="Times New Roman"/>
          <w:sz w:val="28"/>
          <w:szCs w:val="28"/>
        </w:rPr>
        <w:t>роведени</w:t>
      </w:r>
      <w:r w:rsidR="004218D9" w:rsidRPr="00E94EEA">
        <w:rPr>
          <w:rFonts w:ascii="Times New Roman" w:hAnsi="Times New Roman" w:cs="Times New Roman"/>
          <w:sz w:val="28"/>
          <w:szCs w:val="28"/>
        </w:rPr>
        <w:t xml:space="preserve">е </w:t>
      </w:r>
      <w:r w:rsidRPr="00E94EEA">
        <w:rPr>
          <w:rFonts w:ascii="Times New Roman" w:hAnsi="Times New Roman" w:cs="Times New Roman"/>
          <w:sz w:val="28"/>
          <w:szCs w:val="28"/>
        </w:rPr>
        <w:t>анализа поступления в бюджет Златоустовского городского округа налогов и сборов с целью выявления причин снижения поступлений по тем или иным платежам и принятию мер по их увеличению, в том числе работа с крупными налогоплательщиками, принятию мер по повышению эффективности управления муниципальной собственностью Златоустовского городского округа.</w:t>
      </w:r>
    </w:p>
    <w:p w:rsidR="00F35F6B" w:rsidRPr="00E94EEA" w:rsidRDefault="00F35F6B" w:rsidP="00F35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EEA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является надежное прогнозирование, планирование и формирование среднесрочного бюджета, а также максимизация поступления доходов с учетом имеющихся реальных возможностей увеличения мобилизации доходных инструментов и как следствие - обеспечение исполнения расходных обязатель</w:t>
      </w:r>
      <w:proofErr w:type="gramStart"/>
      <w:r w:rsidRPr="00E94EEA">
        <w:rPr>
          <w:rFonts w:ascii="Times New Roman" w:hAnsi="Times New Roman" w:cs="Times New Roman"/>
          <w:sz w:val="28"/>
          <w:szCs w:val="28"/>
        </w:rPr>
        <w:t>ств Зл</w:t>
      </w:r>
      <w:proofErr w:type="gramEnd"/>
      <w:r w:rsidRPr="00E94EEA">
        <w:rPr>
          <w:rFonts w:ascii="Times New Roman" w:hAnsi="Times New Roman" w:cs="Times New Roman"/>
          <w:sz w:val="28"/>
          <w:szCs w:val="28"/>
        </w:rPr>
        <w:t>атоустовского городского округа.</w:t>
      </w:r>
    </w:p>
    <w:p w:rsidR="00BD6F32" w:rsidRPr="00015B8F" w:rsidRDefault="00BD6F32" w:rsidP="00BD6F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B8F">
        <w:rPr>
          <w:rFonts w:ascii="Times New Roman" w:hAnsi="Times New Roman" w:cs="Times New Roman"/>
          <w:sz w:val="28"/>
          <w:szCs w:val="28"/>
        </w:rPr>
        <w:t>Задачи 1, 2 будут реализовываться в соответствии с основными мероприятиями муниципальной программы Златоустовского городского округа «Управление муниципальными финансами и обеспечение сбалансированности Златоустовского городского округа»</w:t>
      </w:r>
      <w:r w:rsidR="003C1BA3" w:rsidRPr="00015B8F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Pr="00015B8F">
        <w:rPr>
          <w:rFonts w:ascii="Times New Roman" w:hAnsi="Times New Roman" w:cs="Times New Roman"/>
          <w:sz w:val="28"/>
          <w:szCs w:val="28"/>
        </w:rPr>
        <w:t>, такими как:</w:t>
      </w:r>
    </w:p>
    <w:p w:rsidR="00BD6F32" w:rsidRPr="00015B8F" w:rsidRDefault="00BD6F32" w:rsidP="00BD6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B8F">
        <w:rPr>
          <w:rFonts w:ascii="Times New Roman" w:hAnsi="Times New Roman" w:cs="Times New Roman"/>
          <w:sz w:val="28"/>
          <w:szCs w:val="28"/>
        </w:rPr>
        <w:tab/>
        <w:t>- организация составления, исполнения бюджета Златоустовского городского округа и формирования бюджетной отчетности;</w:t>
      </w:r>
    </w:p>
    <w:p w:rsidR="00BD6F32" w:rsidRPr="00015B8F" w:rsidRDefault="00BD6F32" w:rsidP="00BD6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B8F">
        <w:rPr>
          <w:rFonts w:ascii="Times New Roman" w:hAnsi="Times New Roman" w:cs="Times New Roman"/>
          <w:sz w:val="28"/>
          <w:szCs w:val="28"/>
        </w:rPr>
        <w:tab/>
        <w:t>- управление резервным фондом Администрации Златоустовского городского округа</w:t>
      </w:r>
      <w:r w:rsidR="009075BA" w:rsidRPr="00015B8F">
        <w:rPr>
          <w:rFonts w:ascii="Times New Roman" w:hAnsi="Times New Roman" w:cs="Times New Roman"/>
          <w:sz w:val="28"/>
          <w:szCs w:val="28"/>
        </w:rPr>
        <w:t>;</w:t>
      </w:r>
    </w:p>
    <w:p w:rsidR="00697A46" w:rsidRPr="00015B8F" w:rsidRDefault="009075BA" w:rsidP="00BD6F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B8F">
        <w:rPr>
          <w:rFonts w:ascii="Times New Roman" w:hAnsi="Times New Roman" w:cs="Times New Roman"/>
          <w:sz w:val="28"/>
          <w:szCs w:val="28"/>
        </w:rPr>
        <w:tab/>
        <w:t>- управление средствами на обеспечение своевременной и полной выплаты заработной платы</w:t>
      </w:r>
      <w:r w:rsidR="00697A46" w:rsidRPr="00015B8F">
        <w:rPr>
          <w:rFonts w:ascii="Times New Roman" w:hAnsi="Times New Roman" w:cs="Times New Roman"/>
          <w:sz w:val="28"/>
          <w:szCs w:val="28"/>
        </w:rPr>
        <w:t>;</w:t>
      </w:r>
    </w:p>
    <w:p w:rsidR="00697A46" w:rsidRPr="00015B8F" w:rsidRDefault="00697A46" w:rsidP="00697A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8F">
        <w:rPr>
          <w:rFonts w:ascii="Times New Roman" w:hAnsi="Times New Roman" w:cs="Times New Roman"/>
          <w:sz w:val="28"/>
          <w:szCs w:val="28"/>
        </w:rPr>
        <w:t xml:space="preserve">- </w:t>
      </w:r>
      <w:r w:rsidR="00C2430B" w:rsidRPr="00015B8F">
        <w:rPr>
          <w:rFonts w:ascii="Times New Roman" w:hAnsi="Times New Roman" w:cs="Times New Roman"/>
          <w:sz w:val="28"/>
          <w:szCs w:val="28"/>
        </w:rPr>
        <w:t>у</w:t>
      </w:r>
      <w:r w:rsidRPr="00015B8F">
        <w:rPr>
          <w:rFonts w:ascii="Times New Roman" w:hAnsi="Times New Roman" w:cs="Times New Roman"/>
          <w:sz w:val="28"/>
          <w:szCs w:val="28"/>
        </w:rPr>
        <w:t>правление средствами на обеспечение своевременной уплаты налоговых обязательств</w:t>
      </w:r>
      <w:r w:rsidR="00C2430B" w:rsidRPr="00015B8F">
        <w:rPr>
          <w:rFonts w:ascii="Times New Roman" w:hAnsi="Times New Roman" w:cs="Times New Roman"/>
          <w:sz w:val="28"/>
          <w:szCs w:val="28"/>
        </w:rPr>
        <w:t>;</w:t>
      </w:r>
    </w:p>
    <w:p w:rsidR="009075BA" w:rsidRPr="00015B8F" w:rsidRDefault="00697A46" w:rsidP="00697A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8F">
        <w:rPr>
          <w:rFonts w:ascii="Times New Roman" w:hAnsi="Times New Roman" w:cs="Times New Roman"/>
          <w:sz w:val="28"/>
          <w:szCs w:val="28"/>
        </w:rPr>
        <w:t>- управление средствами на обеспечение своевременной оплаты топливно-энергетических ресурсов;</w:t>
      </w:r>
    </w:p>
    <w:p w:rsidR="00697A46" w:rsidRPr="00015B8F" w:rsidRDefault="00697A46" w:rsidP="00697A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8F">
        <w:rPr>
          <w:rFonts w:ascii="Times New Roman" w:hAnsi="Times New Roman" w:cs="Times New Roman"/>
          <w:sz w:val="28"/>
          <w:szCs w:val="28"/>
        </w:rPr>
        <w:t>- управление средствами на исполнение судебных решений по искам к Златоустовскому городскому округу.</w:t>
      </w:r>
    </w:p>
    <w:p w:rsidR="00211BD7" w:rsidRPr="005813A5" w:rsidRDefault="00211BD7" w:rsidP="00211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1BD7" w:rsidRPr="005813A5" w:rsidRDefault="00211BD7" w:rsidP="00211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13A5">
        <w:rPr>
          <w:rFonts w:ascii="Times New Roman" w:hAnsi="Times New Roman" w:cs="Times New Roman"/>
          <w:i/>
          <w:sz w:val="28"/>
          <w:szCs w:val="28"/>
        </w:rPr>
        <w:t xml:space="preserve">Задача 3. «Создание условий для повышения  </w:t>
      </w:r>
      <w:proofErr w:type="gramStart"/>
      <w:r w:rsidRPr="005813A5">
        <w:rPr>
          <w:rFonts w:ascii="Times New Roman" w:hAnsi="Times New Roman" w:cs="Times New Roman"/>
          <w:i/>
          <w:sz w:val="28"/>
          <w:szCs w:val="28"/>
        </w:rPr>
        <w:t>эффективности использования средств бюджета Златоустовского городского округа</w:t>
      </w:r>
      <w:proofErr w:type="gramEnd"/>
      <w:r w:rsidRPr="005813A5">
        <w:rPr>
          <w:rFonts w:ascii="Times New Roman" w:hAnsi="Times New Roman" w:cs="Times New Roman"/>
          <w:i/>
          <w:sz w:val="28"/>
          <w:szCs w:val="28"/>
        </w:rPr>
        <w:t xml:space="preserve"> и качества финансового менеджмента главных распорядителей средств бюджета» </w:t>
      </w:r>
    </w:p>
    <w:p w:rsidR="00211BD7" w:rsidRPr="005813A5" w:rsidRDefault="00211BD7" w:rsidP="00211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1BD7" w:rsidRPr="005813A5" w:rsidRDefault="00211BD7" w:rsidP="00211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3A5">
        <w:rPr>
          <w:rFonts w:ascii="Times New Roman" w:hAnsi="Times New Roman" w:cs="Times New Roman"/>
          <w:sz w:val="28"/>
          <w:szCs w:val="28"/>
        </w:rPr>
        <w:t xml:space="preserve">Данная задача будет решаться </w:t>
      </w:r>
      <w:r w:rsidR="00BD6F32" w:rsidRPr="005813A5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муниципальной </w:t>
      </w:r>
      <w:r w:rsidR="003C1BA3" w:rsidRPr="005813A5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D6F32" w:rsidRPr="005813A5">
        <w:rPr>
          <w:rFonts w:ascii="Times New Roman" w:hAnsi="Times New Roman" w:cs="Times New Roman"/>
          <w:sz w:val="28"/>
          <w:szCs w:val="28"/>
        </w:rPr>
        <w:t>«Предоставление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</w:t>
      </w:r>
      <w:proofErr w:type="gramStart"/>
      <w:r w:rsidR="00BD6F32" w:rsidRPr="005813A5">
        <w:rPr>
          <w:rFonts w:ascii="Times New Roman" w:hAnsi="Times New Roman" w:cs="Times New Roman"/>
          <w:sz w:val="28"/>
          <w:szCs w:val="28"/>
        </w:rPr>
        <w:t>дств Зл</w:t>
      </w:r>
      <w:proofErr w:type="gramEnd"/>
      <w:r w:rsidR="00BD6F32" w:rsidRPr="005813A5">
        <w:rPr>
          <w:rFonts w:ascii="Times New Roman" w:hAnsi="Times New Roman" w:cs="Times New Roman"/>
          <w:sz w:val="28"/>
          <w:szCs w:val="28"/>
        </w:rPr>
        <w:t>атоустовского городского округа»</w:t>
      </w:r>
      <w:r w:rsidR="00BD6F32" w:rsidRPr="005813A5">
        <w:t xml:space="preserve">  </w:t>
      </w:r>
      <w:r w:rsidRPr="005813A5">
        <w:rPr>
          <w:rFonts w:ascii="Times New Roman" w:hAnsi="Times New Roman" w:cs="Times New Roman"/>
          <w:sz w:val="28"/>
          <w:szCs w:val="28"/>
        </w:rPr>
        <w:t>путем:</w:t>
      </w:r>
    </w:p>
    <w:p w:rsidR="00211BD7" w:rsidRPr="005813A5" w:rsidRDefault="00211BD7" w:rsidP="00211BD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A5">
        <w:rPr>
          <w:rFonts w:ascii="Times New Roman" w:hAnsi="Times New Roman" w:cs="Times New Roman"/>
          <w:sz w:val="28"/>
          <w:szCs w:val="28"/>
        </w:rPr>
        <w:lastRenderedPageBreak/>
        <w:t>совершенствования системы мониторинга качества финансового менеджмента в соответствии с меняющимся законодательством и основными направлениями бюджетной и налоговой политики Российской Федерации и Челябинской области;</w:t>
      </w:r>
    </w:p>
    <w:p w:rsidR="00211BD7" w:rsidRPr="005813A5" w:rsidRDefault="00211BD7" w:rsidP="00211BD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3A5">
        <w:rPr>
          <w:rFonts w:ascii="Times New Roman" w:hAnsi="Times New Roman" w:cs="Times New Roman"/>
          <w:sz w:val="28"/>
          <w:szCs w:val="28"/>
        </w:rPr>
        <w:t xml:space="preserve">реализации мероприятий по повышению эффективности бюджетных расходов. </w:t>
      </w:r>
    </w:p>
    <w:p w:rsidR="00211BD7" w:rsidRPr="005813A5" w:rsidRDefault="00211BD7" w:rsidP="00211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3A5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должна стать систематическая реализация главными распорядителями средств бюджета городского округа мероприятий, направленных на повышение эффективности использования средств бюджета и качества финансового менеджмента.</w:t>
      </w:r>
    </w:p>
    <w:p w:rsidR="00211BD7" w:rsidRPr="00844967" w:rsidRDefault="00211BD7" w:rsidP="00211B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211BD7" w:rsidRPr="00844967" w:rsidRDefault="00211BD7" w:rsidP="00211B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211BD7" w:rsidRPr="00A42E31" w:rsidRDefault="00211BD7" w:rsidP="00211B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42E31">
        <w:rPr>
          <w:rFonts w:ascii="Times New Roman" w:hAnsi="Times New Roman" w:cs="Times New Roman"/>
          <w:i/>
          <w:sz w:val="28"/>
          <w:szCs w:val="28"/>
        </w:rPr>
        <w:t>Задача 4. «Эффективное управление муниципальным долгом Златоустовского городского округа»</w:t>
      </w:r>
    </w:p>
    <w:p w:rsidR="00211BD7" w:rsidRPr="00A42E31" w:rsidRDefault="00211BD7" w:rsidP="00211B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11BD7" w:rsidRPr="00A42E31" w:rsidRDefault="00211BD7" w:rsidP="00211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E31">
        <w:rPr>
          <w:rFonts w:ascii="Times New Roman" w:hAnsi="Times New Roman" w:cs="Times New Roman"/>
          <w:sz w:val="28"/>
          <w:szCs w:val="28"/>
        </w:rPr>
        <w:t>В рамках решения данной задачи необходимо обеспечить приемлемый и экономически обоснованный объем и структуру муниципального долга Златоустовского городского округа</w:t>
      </w:r>
      <w:r w:rsidR="00495011" w:rsidRPr="00A42E31">
        <w:rPr>
          <w:rFonts w:ascii="Times New Roman" w:hAnsi="Times New Roman" w:cs="Times New Roman"/>
          <w:sz w:val="28"/>
          <w:szCs w:val="28"/>
        </w:rPr>
        <w:t>,</w:t>
      </w:r>
      <w:r w:rsidR="00A42E31" w:rsidRPr="00A42E31">
        <w:rPr>
          <w:rFonts w:ascii="Times New Roman" w:hAnsi="Times New Roman" w:cs="Times New Roman"/>
          <w:sz w:val="28"/>
          <w:szCs w:val="28"/>
        </w:rPr>
        <w:t xml:space="preserve"> согласованный с Министерством финансов Челябинской области,</w:t>
      </w:r>
      <w:r w:rsidR="00495011" w:rsidRPr="00A42E31">
        <w:rPr>
          <w:rFonts w:ascii="Times New Roman" w:hAnsi="Times New Roman" w:cs="Times New Roman"/>
          <w:sz w:val="28"/>
          <w:szCs w:val="28"/>
        </w:rPr>
        <w:t xml:space="preserve"> </w:t>
      </w:r>
      <w:r w:rsidR="005B4D5A" w:rsidRPr="00A42E31">
        <w:rPr>
          <w:rFonts w:ascii="Times New Roman" w:hAnsi="Times New Roman" w:cs="Times New Roman"/>
          <w:sz w:val="28"/>
          <w:szCs w:val="28"/>
        </w:rPr>
        <w:t xml:space="preserve">минимизацию  </w:t>
      </w:r>
      <w:r w:rsidR="00495011" w:rsidRPr="00A42E31">
        <w:rPr>
          <w:rFonts w:ascii="Times New Roman" w:hAnsi="Times New Roman" w:cs="Times New Roman"/>
          <w:sz w:val="28"/>
          <w:szCs w:val="28"/>
        </w:rPr>
        <w:t xml:space="preserve">стоимости </w:t>
      </w:r>
      <w:r w:rsidR="005B4D5A" w:rsidRPr="00A42E31">
        <w:rPr>
          <w:rFonts w:ascii="Times New Roman" w:hAnsi="Times New Roman" w:cs="Times New Roman"/>
          <w:sz w:val="28"/>
          <w:szCs w:val="28"/>
        </w:rPr>
        <w:t xml:space="preserve">его </w:t>
      </w:r>
      <w:r w:rsidR="00495011" w:rsidRPr="00A42E31">
        <w:rPr>
          <w:rFonts w:ascii="Times New Roman" w:hAnsi="Times New Roman" w:cs="Times New Roman"/>
          <w:sz w:val="28"/>
          <w:szCs w:val="28"/>
        </w:rPr>
        <w:t>обслуживания и совершенствование механизмов управления муниципальным долгом</w:t>
      </w:r>
      <w:r w:rsidRPr="00A42E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BA3" w:rsidRPr="00A42E31" w:rsidRDefault="003C1BA3" w:rsidP="00211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E31">
        <w:rPr>
          <w:rFonts w:ascii="Times New Roman" w:hAnsi="Times New Roman" w:cs="Times New Roman"/>
          <w:sz w:val="28"/>
          <w:szCs w:val="28"/>
        </w:rPr>
        <w:t>Решение данной задачи будет обеспечено в рамках основного мероприятия муниципальной программы  «Обслуживание муниципального долга Златоустовского городского округа»</w:t>
      </w:r>
      <w:r w:rsidR="00523117" w:rsidRPr="00A42E31">
        <w:rPr>
          <w:rFonts w:ascii="Times New Roman" w:hAnsi="Times New Roman" w:cs="Times New Roman"/>
          <w:sz w:val="28"/>
          <w:szCs w:val="28"/>
        </w:rPr>
        <w:t>.</w:t>
      </w:r>
    </w:p>
    <w:p w:rsidR="00211BD7" w:rsidRPr="00A42E31" w:rsidRDefault="00211BD7" w:rsidP="00211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E31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должно стать</w:t>
      </w:r>
      <w:r w:rsidR="008D0480" w:rsidRPr="00A42E31">
        <w:rPr>
          <w:rFonts w:ascii="Times New Roman" w:hAnsi="Times New Roman" w:cs="Times New Roman"/>
          <w:sz w:val="28"/>
          <w:szCs w:val="28"/>
        </w:rPr>
        <w:t xml:space="preserve"> обеспечение своевременности и полноты исполнения долговых обязатель</w:t>
      </w:r>
      <w:proofErr w:type="gramStart"/>
      <w:r w:rsidR="008D0480" w:rsidRPr="00A42E31">
        <w:rPr>
          <w:rFonts w:ascii="Times New Roman" w:hAnsi="Times New Roman" w:cs="Times New Roman"/>
          <w:sz w:val="28"/>
          <w:szCs w:val="28"/>
        </w:rPr>
        <w:t>ств Зл</w:t>
      </w:r>
      <w:proofErr w:type="gramEnd"/>
      <w:r w:rsidR="008D0480" w:rsidRPr="00A42E31">
        <w:rPr>
          <w:rFonts w:ascii="Times New Roman" w:hAnsi="Times New Roman" w:cs="Times New Roman"/>
          <w:sz w:val="28"/>
          <w:szCs w:val="28"/>
        </w:rPr>
        <w:t>атоустовского городского округа,</w:t>
      </w:r>
      <w:r w:rsidRPr="00A42E31">
        <w:rPr>
          <w:rFonts w:ascii="Times New Roman" w:hAnsi="Times New Roman" w:cs="Times New Roman"/>
          <w:sz w:val="28"/>
          <w:szCs w:val="28"/>
        </w:rPr>
        <w:t xml:space="preserve"> соблюдение ограничений, установленных Бюджетным кодексом Российской Федерации</w:t>
      </w:r>
      <w:r w:rsidR="00A42E31" w:rsidRPr="00A42E31">
        <w:rPr>
          <w:rFonts w:ascii="Times New Roman" w:hAnsi="Times New Roman" w:cs="Times New Roman"/>
          <w:sz w:val="28"/>
          <w:szCs w:val="28"/>
        </w:rPr>
        <w:t>, по</w:t>
      </w:r>
      <w:r w:rsidRPr="00A42E31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A42E31" w:rsidRPr="00A42E31">
        <w:rPr>
          <w:rFonts w:ascii="Times New Roman" w:hAnsi="Times New Roman" w:cs="Times New Roman"/>
          <w:sz w:val="28"/>
          <w:szCs w:val="28"/>
        </w:rPr>
        <w:t>у</w:t>
      </w:r>
      <w:r w:rsidRPr="00A42E31">
        <w:rPr>
          <w:rFonts w:ascii="Times New Roman" w:hAnsi="Times New Roman" w:cs="Times New Roman"/>
          <w:sz w:val="28"/>
          <w:szCs w:val="28"/>
        </w:rPr>
        <w:t xml:space="preserve"> муниципального долга Златоустовского городского округа и экономически обоснованн</w:t>
      </w:r>
      <w:r w:rsidR="00A42E31" w:rsidRPr="00A42E31">
        <w:rPr>
          <w:rFonts w:ascii="Times New Roman" w:hAnsi="Times New Roman" w:cs="Times New Roman"/>
          <w:sz w:val="28"/>
          <w:szCs w:val="28"/>
        </w:rPr>
        <w:t>ой</w:t>
      </w:r>
      <w:r w:rsidRPr="00A42E31"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A42E31" w:rsidRPr="00A42E31">
        <w:rPr>
          <w:rFonts w:ascii="Times New Roman" w:hAnsi="Times New Roman" w:cs="Times New Roman"/>
          <w:sz w:val="28"/>
          <w:szCs w:val="28"/>
        </w:rPr>
        <w:t>и</w:t>
      </w:r>
      <w:r w:rsidRPr="00A42E31">
        <w:rPr>
          <w:rFonts w:ascii="Times New Roman" w:hAnsi="Times New Roman" w:cs="Times New Roman"/>
          <w:sz w:val="28"/>
          <w:szCs w:val="28"/>
        </w:rPr>
        <w:t xml:space="preserve">  его обслуживания.</w:t>
      </w:r>
    </w:p>
    <w:p w:rsidR="00211BD7" w:rsidRPr="00844967" w:rsidRDefault="00211BD7" w:rsidP="00211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1BD7" w:rsidRPr="00015B8F" w:rsidRDefault="00211BD7" w:rsidP="00211B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B8F">
        <w:rPr>
          <w:rFonts w:ascii="Times New Roman" w:hAnsi="Times New Roman" w:cs="Times New Roman"/>
          <w:i/>
          <w:sz w:val="28"/>
          <w:szCs w:val="28"/>
        </w:rPr>
        <w:t>Задача 5. «Обеспечение надежности и прозрачности бюджетного процесса в Златоустовском городском округе»</w:t>
      </w:r>
    </w:p>
    <w:p w:rsidR="00211BD7" w:rsidRPr="00015B8F" w:rsidRDefault="00211BD7" w:rsidP="00211B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BD7" w:rsidRPr="00015B8F" w:rsidRDefault="00211BD7" w:rsidP="00211B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B8F">
        <w:rPr>
          <w:rFonts w:ascii="Times New Roman" w:hAnsi="Times New Roman" w:cs="Times New Roman"/>
          <w:sz w:val="28"/>
          <w:szCs w:val="28"/>
        </w:rPr>
        <w:t>Указанная задача предполагает повышение информированности населения и общественности Златоустовского городского округа о состоянии дел в бюджетной сфере Златоустовского городского округа посредством организации публичных слушаний по проекту бюджета Златоустовского городского округа и проекту отчета об исполнении бюджета, размещения информации о состоянии муниципальных финансов и других материалов в печатных средствах массовой информации и на официальном интернет-сайте Златоустовского городского округа</w:t>
      </w:r>
      <w:r w:rsidR="002A017C" w:rsidRPr="00015B8F">
        <w:rPr>
          <w:rFonts w:ascii="Times New Roman" w:hAnsi="Times New Roman" w:cs="Times New Roman"/>
          <w:sz w:val="28"/>
          <w:szCs w:val="28"/>
        </w:rPr>
        <w:t>, в том числе</w:t>
      </w:r>
      <w:proofErr w:type="gramEnd"/>
      <w:r w:rsidR="002A017C" w:rsidRPr="00015B8F">
        <w:rPr>
          <w:rFonts w:ascii="Times New Roman" w:hAnsi="Times New Roman" w:cs="Times New Roman"/>
          <w:sz w:val="28"/>
          <w:szCs w:val="28"/>
        </w:rPr>
        <w:t xml:space="preserve"> в рубрике «Бюджет для граждан»</w:t>
      </w:r>
      <w:r w:rsidR="00FB70AC" w:rsidRPr="00015B8F">
        <w:rPr>
          <w:rFonts w:ascii="Times New Roman" w:hAnsi="Times New Roman" w:cs="Times New Roman"/>
          <w:sz w:val="28"/>
          <w:szCs w:val="28"/>
        </w:rPr>
        <w:t xml:space="preserve"> (http://www.zlat-go.ru/07_financial_management/Open_budget/)</w:t>
      </w:r>
      <w:r w:rsidRPr="00015B8F">
        <w:rPr>
          <w:rFonts w:ascii="Times New Roman" w:hAnsi="Times New Roman" w:cs="Times New Roman"/>
          <w:sz w:val="28"/>
          <w:szCs w:val="28"/>
        </w:rPr>
        <w:t xml:space="preserve">, а также надежное функционирование информационных систем и аппаратного </w:t>
      </w:r>
      <w:r w:rsidRPr="00015B8F">
        <w:rPr>
          <w:rFonts w:ascii="Times New Roman" w:hAnsi="Times New Roman" w:cs="Times New Roman"/>
          <w:sz w:val="28"/>
          <w:szCs w:val="28"/>
        </w:rPr>
        <w:lastRenderedPageBreak/>
        <w:t>оборудования, обеспечивающих автоматизацию бюджетного процесса в Златоустовском городском округе.</w:t>
      </w:r>
    </w:p>
    <w:p w:rsidR="00523117" w:rsidRPr="00015B8F" w:rsidRDefault="00523117" w:rsidP="00523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B8F">
        <w:rPr>
          <w:rFonts w:ascii="Times New Roman" w:hAnsi="Times New Roman" w:cs="Times New Roman"/>
          <w:sz w:val="28"/>
          <w:szCs w:val="28"/>
        </w:rPr>
        <w:t>Решение данной задачи будет обеспечено в рамках основного мероприятия муниципальной программы  «Сохранение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 за счет ее модернизации, обеспечение работоспособности аппаратного оборудования Финансового управления, его обновление и администрирование, сопровождение и актуализация программного обеспечения в соответствии с действующим законодательством».</w:t>
      </w:r>
      <w:proofErr w:type="gramEnd"/>
    </w:p>
    <w:p w:rsidR="00971B32" w:rsidRPr="00266ECF" w:rsidRDefault="00211BD7" w:rsidP="00A62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8F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будет являться обеспечение открытости и доступности информации о формировании и исполнении бюджета Златоустовского городского округа.</w:t>
      </w:r>
    </w:p>
    <w:sectPr w:rsidR="00971B32" w:rsidRPr="00266ECF" w:rsidSect="0060498D">
      <w:footerReference w:type="default" r:id="rId8"/>
      <w:pgSz w:w="11906" w:h="16838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A44" w:rsidRDefault="008D1A44" w:rsidP="00305256">
      <w:pPr>
        <w:spacing w:after="0" w:line="240" w:lineRule="auto"/>
      </w:pPr>
      <w:r>
        <w:separator/>
      </w:r>
    </w:p>
  </w:endnote>
  <w:endnote w:type="continuationSeparator" w:id="0">
    <w:p w:rsidR="008D1A44" w:rsidRDefault="008D1A44" w:rsidP="00305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12081"/>
      <w:docPartObj>
        <w:docPartGallery w:val="Page Numbers (Bottom of Page)"/>
        <w:docPartUnique/>
      </w:docPartObj>
    </w:sdtPr>
    <w:sdtContent>
      <w:p w:rsidR="008D1A44" w:rsidRDefault="00D96DBE">
        <w:pPr>
          <w:pStyle w:val="af"/>
          <w:jc w:val="center"/>
        </w:pPr>
        <w:fldSimple w:instr=" PAGE   \* MERGEFORMAT ">
          <w:r w:rsidR="00982D58">
            <w:rPr>
              <w:noProof/>
            </w:rPr>
            <w:t>15</w:t>
          </w:r>
        </w:fldSimple>
      </w:p>
    </w:sdtContent>
  </w:sdt>
  <w:p w:rsidR="008D1A44" w:rsidRDefault="008D1A4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A44" w:rsidRDefault="008D1A44" w:rsidP="00305256">
      <w:pPr>
        <w:spacing w:after="0" w:line="240" w:lineRule="auto"/>
      </w:pPr>
      <w:r>
        <w:separator/>
      </w:r>
    </w:p>
  </w:footnote>
  <w:footnote w:type="continuationSeparator" w:id="0">
    <w:p w:rsidR="008D1A44" w:rsidRDefault="008D1A44" w:rsidP="00305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F2D53"/>
    <w:multiLevelType w:val="hybridMultilevel"/>
    <w:tmpl w:val="0EE0EF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E41EF3"/>
    <w:multiLevelType w:val="hybridMultilevel"/>
    <w:tmpl w:val="F91EA0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3B566C"/>
    <w:multiLevelType w:val="hybridMultilevel"/>
    <w:tmpl w:val="720003E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52401"/>
    <w:multiLevelType w:val="hybridMultilevel"/>
    <w:tmpl w:val="CDDE76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4DE55C0"/>
    <w:multiLevelType w:val="hybridMultilevel"/>
    <w:tmpl w:val="D6087086"/>
    <w:lvl w:ilvl="0" w:tplc="72D01B4E">
      <w:start w:val="1"/>
      <w:numFmt w:val="bullet"/>
      <w:lvlText w:val=""/>
      <w:lvlJc w:val="left"/>
      <w:pPr>
        <w:ind w:left="907" w:firstLine="16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0AA78B2"/>
    <w:multiLevelType w:val="hybridMultilevel"/>
    <w:tmpl w:val="4F7820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77259B4"/>
    <w:multiLevelType w:val="hybridMultilevel"/>
    <w:tmpl w:val="4748FC04"/>
    <w:lvl w:ilvl="0" w:tplc="0419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8">
    <w:nsid w:val="7ACD6865"/>
    <w:multiLevelType w:val="hybridMultilevel"/>
    <w:tmpl w:val="92180A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B874D87"/>
    <w:multiLevelType w:val="hybridMultilevel"/>
    <w:tmpl w:val="11F8B8C6"/>
    <w:lvl w:ilvl="0" w:tplc="4976C0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CD3092"/>
    <w:multiLevelType w:val="hybridMultilevel"/>
    <w:tmpl w:val="294E0F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3804"/>
    <w:rsid w:val="00002BE1"/>
    <w:rsid w:val="000078A4"/>
    <w:rsid w:val="00010717"/>
    <w:rsid w:val="00015B8F"/>
    <w:rsid w:val="00024F8B"/>
    <w:rsid w:val="00033D11"/>
    <w:rsid w:val="000426DE"/>
    <w:rsid w:val="00046F05"/>
    <w:rsid w:val="000516E0"/>
    <w:rsid w:val="0005383E"/>
    <w:rsid w:val="000544B5"/>
    <w:rsid w:val="00067FBE"/>
    <w:rsid w:val="000B0811"/>
    <w:rsid w:val="000B17BD"/>
    <w:rsid w:val="000C1F6D"/>
    <w:rsid w:val="000C5489"/>
    <w:rsid w:val="000E470E"/>
    <w:rsid w:val="000F451B"/>
    <w:rsid w:val="0011453A"/>
    <w:rsid w:val="00115134"/>
    <w:rsid w:val="00134C41"/>
    <w:rsid w:val="00162C4B"/>
    <w:rsid w:val="00185CA3"/>
    <w:rsid w:val="001911DF"/>
    <w:rsid w:val="001B7E7B"/>
    <w:rsid w:val="001C78EF"/>
    <w:rsid w:val="001D0CDA"/>
    <w:rsid w:val="001F62AF"/>
    <w:rsid w:val="00202620"/>
    <w:rsid w:val="002100B0"/>
    <w:rsid w:val="00211BD7"/>
    <w:rsid w:val="00236B3B"/>
    <w:rsid w:val="00245CEF"/>
    <w:rsid w:val="00250D48"/>
    <w:rsid w:val="002521D2"/>
    <w:rsid w:val="00266ECF"/>
    <w:rsid w:val="00273A48"/>
    <w:rsid w:val="002816C4"/>
    <w:rsid w:val="0028321B"/>
    <w:rsid w:val="00283CA4"/>
    <w:rsid w:val="002851B9"/>
    <w:rsid w:val="0028582C"/>
    <w:rsid w:val="00292674"/>
    <w:rsid w:val="00292A07"/>
    <w:rsid w:val="002935E5"/>
    <w:rsid w:val="002A017C"/>
    <w:rsid w:val="002B6053"/>
    <w:rsid w:val="002D010D"/>
    <w:rsid w:val="002D2BF7"/>
    <w:rsid w:val="002D78D1"/>
    <w:rsid w:val="002F466B"/>
    <w:rsid w:val="00305256"/>
    <w:rsid w:val="00310636"/>
    <w:rsid w:val="0032313E"/>
    <w:rsid w:val="00324D4F"/>
    <w:rsid w:val="00327572"/>
    <w:rsid w:val="003275ED"/>
    <w:rsid w:val="00327CDF"/>
    <w:rsid w:val="00333F85"/>
    <w:rsid w:val="00345F60"/>
    <w:rsid w:val="00350898"/>
    <w:rsid w:val="00357186"/>
    <w:rsid w:val="00366463"/>
    <w:rsid w:val="00374ADB"/>
    <w:rsid w:val="00376263"/>
    <w:rsid w:val="00391A70"/>
    <w:rsid w:val="003968CE"/>
    <w:rsid w:val="003C0490"/>
    <w:rsid w:val="003C168A"/>
    <w:rsid w:val="003C1BA3"/>
    <w:rsid w:val="003C416A"/>
    <w:rsid w:val="003C5EF8"/>
    <w:rsid w:val="003F36DF"/>
    <w:rsid w:val="00420288"/>
    <w:rsid w:val="004218D9"/>
    <w:rsid w:val="00421A59"/>
    <w:rsid w:val="00423ADE"/>
    <w:rsid w:val="0042504E"/>
    <w:rsid w:val="00440AEF"/>
    <w:rsid w:val="004412D5"/>
    <w:rsid w:val="0044244B"/>
    <w:rsid w:val="00444E6D"/>
    <w:rsid w:val="00455462"/>
    <w:rsid w:val="00456EE1"/>
    <w:rsid w:val="00472319"/>
    <w:rsid w:val="0048394A"/>
    <w:rsid w:val="00491483"/>
    <w:rsid w:val="00495011"/>
    <w:rsid w:val="004B6C28"/>
    <w:rsid w:val="004B7542"/>
    <w:rsid w:val="004C7D50"/>
    <w:rsid w:val="00506FCB"/>
    <w:rsid w:val="00520C01"/>
    <w:rsid w:val="00521221"/>
    <w:rsid w:val="00523117"/>
    <w:rsid w:val="00552DA0"/>
    <w:rsid w:val="00556304"/>
    <w:rsid w:val="005601DA"/>
    <w:rsid w:val="00572F20"/>
    <w:rsid w:val="00573804"/>
    <w:rsid w:val="005771D0"/>
    <w:rsid w:val="005808DD"/>
    <w:rsid w:val="005813A5"/>
    <w:rsid w:val="00581A9F"/>
    <w:rsid w:val="005853BB"/>
    <w:rsid w:val="005A2DB4"/>
    <w:rsid w:val="005A4491"/>
    <w:rsid w:val="005B1936"/>
    <w:rsid w:val="005B4D5A"/>
    <w:rsid w:val="005C23F7"/>
    <w:rsid w:val="005C5B97"/>
    <w:rsid w:val="005D4770"/>
    <w:rsid w:val="005D6DBA"/>
    <w:rsid w:val="005E3814"/>
    <w:rsid w:val="0060498D"/>
    <w:rsid w:val="00620C31"/>
    <w:rsid w:val="0063347E"/>
    <w:rsid w:val="00691B28"/>
    <w:rsid w:val="00693326"/>
    <w:rsid w:val="00697A46"/>
    <w:rsid w:val="006A1B35"/>
    <w:rsid w:val="006B722B"/>
    <w:rsid w:val="006C1FA1"/>
    <w:rsid w:val="006C337B"/>
    <w:rsid w:val="006D1E2E"/>
    <w:rsid w:val="006D68F0"/>
    <w:rsid w:val="006E112B"/>
    <w:rsid w:val="006E4777"/>
    <w:rsid w:val="006E62DF"/>
    <w:rsid w:val="006F1089"/>
    <w:rsid w:val="006F4F78"/>
    <w:rsid w:val="00744EA0"/>
    <w:rsid w:val="00745DED"/>
    <w:rsid w:val="00751562"/>
    <w:rsid w:val="007532BE"/>
    <w:rsid w:val="00761E54"/>
    <w:rsid w:val="00782B60"/>
    <w:rsid w:val="00785CC1"/>
    <w:rsid w:val="00790977"/>
    <w:rsid w:val="0079330D"/>
    <w:rsid w:val="007952CF"/>
    <w:rsid w:val="00797FD3"/>
    <w:rsid w:val="007B11A6"/>
    <w:rsid w:val="007B1E83"/>
    <w:rsid w:val="007D3780"/>
    <w:rsid w:val="007D6248"/>
    <w:rsid w:val="007F3925"/>
    <w:rsid w:val="008106C9"/>
    <w:rsid w:val="00815251"/>
    <w:rsid w:val="00823363"/>
    <w:rsid w:val="00826968"/>
    <w:rsid w:val="00844967"/>
    <w:rsid w:val="00845B22"/>
    <w:rsid w:val="008623F7"/>
    <w:rsid w:val="0088182A"/>
    <w:rsid w:val="00894A29"/>
    <w:rsid w:val="008C1827"/>
    <w:rsid w:val="008D0480"/>
    <w:rsid w:val="008D1A44"/>
    <w:rsid w:val="008D3A9F"/>
    <w:rsid w:val="008E2536"/>
    <w:rsid w:val="008E76BA"/>
    <w:rsid w:val="008F3233"/>
    <w:rsid w:val="0090061B"/>
    <w:rsid w:val="0090679D"/>
    <w:rsid w:val="009075BA"/>
    <w:rsid w:val="00932031"/>
    <w:rsid w:val="009358F0"/>
    <w:rsid w:val="00946BF4"/>
    <w:rsid w:val="00947373"/>
    <w:rsid w:val="00952C97"/>
    <w:rsid w:val="009604E7"/>
    <w:rsid w:val="00970D11"/>
    <w:rsid w:val="00971B32"/>
    <w:rsid w:val="00981D22"/>
    <w:rsid w:val="00982D58"/>
    <w:rsid w:val="00982DD2"/>
    <w:rsid w:val="0099395D"/>
    <w:rsid w:val="009B33E0"/>
    <w:rsid w:val="009C3559"/>
    <w:rsid w:val="009C3BF7"/>
    <w:rsid w:val="009E1B12"/>
    <w:rsid w:val="009F4EFA"/>
    <w:rsid w:val="009F705C"/>
    <w:rsid w:val="00A34F63"/>
    <w:rsid w:val="00A40EE1"/>
    <w:rsid w:val="00A42E31"/>
    <w:rsid w:val="00A47482"/>
    <w:rsid w:val="00A60DA4"/>
    <w:rsid w:val="00A62EBB"/>
    <w:rsid w:val="00A669FD"/>
    <w:rsid w:val="00A719D0"/>
    <w:rsid w:val="00A8586E"/>
    <w:rsid w:val="00AA21EF"/>
    <w:rsid w:val="00AA370D"/>
    <w:rsid w:val="00AB6932"/>
    <w:rsid w:val="00AC0E22"/>
    <w:rsid w:val="00AD1F7A"/>
    <w:rsid w:val="00AE6A92"/>
    <w:rsid w:val="00AE72E6"/>
    <w:rsid w:val="00AF7653"/>
    <w:rsid w:val="00B13715"/>
    <w:rsid w:val="00B25212"/>
    <w:rsid w:val="00B30FFC"/>
    <w:rsid w:val="00B44B6C"/>
    <w:rsid w:val="00B66F56"/>
    <w:rsid w:val="00B8142A"/>
    <w:rsid w:val="00B8142B"/>
    <w:rsid w:val="00B97C63"/>
    <w:rsid w:val="00BA1C33"/>
    <w:rsid w:val="00BC3345"/>
    <w:rsid w:val="00BD19AF"/>
    <w:rsid w:val="00BD6C77"/>
    <w:rsid w:val="00BD6F32"/>
    <w:rsid w:val="00C00D4C"/>
    <w:rsid w:val="00C2430B"/>
    <w:rsid w:val="00C40352"/>
    <w:rsid w:val="00C6012D"/>
    <w:rsid w:val="00C6014B"/>
    <w:rsid w:val="00C639FF"/>
    <w:rsid w:val="00C73BC7"/>
    <w:rsid w:val="00C75AF4"/>
    <w:rsid w:val="00C84AAC"/>
    <w:rsid w:val="00CB0D52"/>
    <w:rsid w:val="00CB3F1F"/>
    <w:rsid w:val="00CB57C8"/>
    <w:rsid w:val="00CC2822"/>
    <w:rsid w:val="00D076B3"/>
    <w:rsid w:val="00D07CA4"/>
    <w:rsid w:val="00D13F78"/>
    <w:rsid w:val="00D333C0"/>
    <w:rsid w:val="00D3443A"/>
    <w:rsid w:val="00D34A3A"/>
    <w:rsid w:val="00D36B63"/>
    <w:rsid w:val="00D36CA6"/>
    <w:rsid w:val="00D655E0"/>
    <w:rsid w:val="00D66282"/>
    <w:rsid w:val="00D66E4F"/>
    <w:rsid w:val="00D75C4B"/>
    <w:rsid w:val="00D776A3"/>
    <w:rsid w:val="00D82EA5"/>
    <w:rsid w:val="00D96DBE"/>
    <w:rsid w:val="00DA6309"/>
    <w:rsid w:val="00DB1487"/>
    <w:rsid w:val="00DC304E"/>
    <w:rsid w:val="00DE3CA5"/>
    <w:rsid w:val="00DF4195"/>
    <w:rsid w:val="00E10B00"/>
    <w:rsid w:val="00E1677E"/>
    <w:rsid w:val="00E16D71"/>
    <w:rsid w:val="00E17572"/>
    <w:rsid w:val="00E24C80"/>
    <w:rsid w:val="00E30D47"/>
    <w:rsid w:val="00E463BF"/>
    <w:rsid w:val="00E54D9E"/>
    <w:rsid w:val="00E81554"/>
    <w:rsid w:val="00E9064B"/>
    <w:rsid w:val="00E94EEA"/>
    <w:rsid w:val="00E950FE"/>
    <w:rsid w:val="00E96C11"/>
    <w:rsid w:val="00EA34E3"/>
    <w:rsid w:val="00EB4643"/>
    <w:rsid w:val="00EB7746"/>
    <w:rsid w:val="00EC01CD"/>
    <w:rsid w:val="00EC2161"/>
    <w:rsid w:val="00EC6C4D"/>
    <w:rsid w:val="00ED562F"/>
    <w:rsid w:val="00EF0891"/>
    <w:rsid w:val="00EF0C6E"/>
    <w:rsid w:val="00EF5496"/>
    <w:rsid w:val="00EF7961"/>
    <w:rsid w:val="00F01A57"/>
    <w:rsid w:val="00F061D1"/>
    <w:rsid w:val="00F13AEE"/>
    <w:rsid w:val="00F14B04"/>
    <w:rsid w:val="00F15CEC"/>
    <w:rsid w:val="00F35F6B"/>
    <w:rsid w:val="00F52B40"/>
    <w:rsid w:val="00F873BC"/>
    <w:rsid w:val="00FB70AC"/>
    <w:rsid w:val="00FC0EF2"/>
    <w:rsid w:val="00FD2396"/>
    <w:rsid w:val="00FF0D03"/>
    <w:rsid w:val="00FF56B1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C97"/>
  </w:style>
  <w:style w:type="paragraph" w:styleId="1">
    <w:name w:val="heading 1"/>
    <w:basedOn w:val="a"/>
    <w:next w:val="a"/>
    <w:link w:val="10"/>
    <w:uiPriority w:val="99"/>
    <w:qFormat/>
    <w:rsid w:val="00CC2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326"/>
    <w:rPr>
      <w:color w:val="0000FF" w:themeColor="hyperlink"/>
      <w:u w:val="single"/>
    </w:rPr>
  </w:style>
  <w:style w:type="character" w:customStyle="1" w:styleId="a4">
    <w:name w:val="Гипертекстовая ссылка"/>
    <w:basedOn w:val="a0"/>
    <w:uiPriority w:val="99"/>
    <w:rsid w:val="008D3A9F"/>
    <w:rPr>
      <w:color w:val="106BBE"/>
    </w:rPr>
  </w:style>
  <w:style w:type="paragraph" w:styleId="a5">
    <w:name w:val="List Paragraph"/>
    <w:basedOn w:val="a"/>
    <w:uiPriority w:val="34"/>
    <w:qFormat/>
    <w:rsid w:val="008D3A9F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D3443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3443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3443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3443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3443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34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443A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305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05256"/>
  </w:style>
  <w:style w:type="paragraph" w:styleId="af">
    <w:name w:val="footer"/>
    <w:basedOn w:val="a"/>
    <w:link w:val="af0"/>
    <w:uiPriority w:val="99"/>
    <w:unhideWhenUsed/>
    <w:rsid w:val="00305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05256"/>
  </w:style>
  <w:style w:type="table" w:styleId="af1">
    <w:name w:val="Table Grid"/>
    <w:basedOn w:val="a1"/>
    <w:uiPriority w:val="59"/>
    <w:rsid w:val="006A1B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CC28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8106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B57F6-09D8-4D42-85C1-08727E1D6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3785</TotalTime>
  <Pages>19</Pages>
  <Words>6582</Words>
  <Characters>37518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abdulaeva</cp:lastModifiedBy>
  <cp:revision>121</cp:revision>
  <cp:lastPrinted>2016-06-24T08:52:00Z</cp:lastPrinted>
  <dcterms:created xsi:type="dcterms:W3CDTF">2014-08-19T07:53:00Z</dcterms:created>
  <dcterms:modified xsi:type="dcterms:W3CDTF">2016-06-24T08:53:00Z</dcterms:modified>
</cp:coreProperties>
</file>