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42D" w:rsidRPr="00DC242D" w:rsidRDefault="00F44B2B" w:rsidP="00DC242D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0;width:46.15pt;height:50.4pt;z-index:251657728;visibility:visible;mso-wrap-edited:f;mso-position-horizontal:center;mso-position-horizontal-relative:margin;mso-position-vertical:top;mso-position-vertical-relative:margin">
            <v:imagedata r:id="rId7" o:title=""/>
            <w10:wrap type="topAndBottom" anchorx="margin" anchory="margin"/>
          </v:shape>
          <o:OLEObject Type="Embed" ProgID="Word.Picture.8" ShapeID="_x0000_s1030" DrawAspect="Content" ObjectID="_1788758890" r:id="rId8"/>
        </w:pict>
      </w:r>
      <w:r w:rsidR="00DC242D" w:rsidRPr="00DC242D">
        <w:rPr>
          <w:sz w:val="20"/>
          <w:szCs w:val="20"/>
        </w:rPr>
        <w:t>ЧЕЛЯБИНСКАЯ ОБЛАСТЬ</w:t>
      </w:r>
    </w:p>
    <w:p w:rsidR="00DC242D" w:rsidRDefault="00DC242D" w:rsidP="00CC4E26">
      <w:pPr>
        <w:jc w:val="center"/>
        <w:rPr>
          <w:b/>
          <w:sz w:val="32"/>
          <w:szCs w:val="32"/>
        </w:rPr>
      </w:pPr>
    </w:p>
    <w:p w:rsidR="00DC242D" w:rsidRPr="00E855A1" w:rsidRDefault="00DC242D" w:rsidP="00CC4E26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АДМИНИСТРАЦИЯ</w:t>
      </w:r>
    </w:p>
    <w:p w:rsidR="00DC242D" w:rsidRPr="00E855A1" w:rsidRDefault="00DC242D" w:rsidP="00CC4E26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ЗЛАТОУСТОВСКОГО ГОРОДСКОГО ОКРУГА</w:t>
      </w:r>
    </w:p>
    <w:p w:rsidR="00E6345A" w:rsidRPr="007E46AF" w:rsidRDefault="00E6345A" w:rsidP="00E634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DC242D" w:rsidRPr="00DC242D" w:rsidRDefault="00DC242D" w:rsidP="00DC242D">
      <w:pPr>
        <w:rPr>
          <w:sz w:val="20"/>
          <w:szCs w:val="20"/>
        </w:rPr>
      </w:pPr>
    </w:p>
    <w:p w:rsidR="00DC242D" w:rsidRPr="00CC4E26" w:rsidRDefault="00DC242D" w:rsidP="00DC242D">
      <w:pPr>
        <w:pBdr>
          <w:top w:val="thickThinSmallGap" w:sz="24" w:space="3" w:color="auto"/>
        </w:pBdr>
        <w:jc w:val="both"/>
        <w:rPr>
          <w:sz w:val="20"/>
          <w:szCs w:val="20"/>
        </w:rPr>
      </w:pPr>
    </w:p>
    <w:tbl>
      <w:tblPr>
        <w:tblW w:w="4211" w:type="pct"/>
        <w:tblInd w:w="170" w:type="dxa"/>
        <w:tblLayout w:type="fixed"/>
        <w:tblCellMar>
          <w:left w:w="17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540"/>
        <w:gridCol w:w="1445"/>
        <w:gridCol w:w="283"/>
        <w:gridCol w:w="165"/>
        <w:gridCol w:w="4126"/>
      </w:tblGrid>
      <w:tr w:rsidR="009416DA" w:rsidRPr="00E335AA" w:rsidTr="00617BBE">
        <w:trPr>
          <w:trHeight w:val="455"/>
        </w:trPr>
        <w:tc>
          <w:tcPr>
            <w:tcW w:w="1701" w:type="dxa"/>
            <w:tcBorders>
              <w:bottom w:val="single" w:sz="4" w:space="0" w:color="auto"/>
            </w:tcBorders>
          </w:tcPr>
          <w:p w:rsidR="009416DA" w:rsidRPr="009416DA" w:rsidRDefault="00832624" w:rsidP="0038631A">
            <w:pPr>
              <w:ind w:left="-170" w:right="-170"/>
            </w:pPr>
            <w:r>
              <w:fldChar w:fldCharType="begin"/>
            </w:r>
            <w:r w:rsidR="003B43C0">
              <w:instrText xml:space="preserve"> DOCPROPERTY  Рег.дата  \* MERGEFORMAT </w:instrText>
            </w:r>
            <w:r>
              <w:fldChar w:fldCharType="end"/>
            </w:r>
            <w:r w:rsidR="00EF027D">
              <w:t xml:space="preserve">25.09.2024 г.</w:t>
            </w:r>
          </w:p>
        </w:tc>
        <w:tc>
          <w:tcPr>
            <w:tcW w:w="540" w:type="dxa"/>
          </w:tcPr>
          <w:p w:rsidR="009416DA" w:rsidRPr="009416DA" w:rsidRDefault="009416DA" w:rsidP="00E4076D">
            <w:pPr>
              <w:jc w:val="center"/>
            </w:pPr>
            <w:r w:rsidRPr="009416DA">
              <w:t>№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</w:tcPr>
          <w:p w:rsidR="009416DA" w:rsidRPr="009416DA" w:rsidRDefault="00832624" w:rsidP="00E4076D">
            <w:r>
              <w:fldChar w:fldCharType="begin"/>
            </w:r>
            <w:r w:rsidR="003B43C0">
              <w:instrText xml:space="preserve"> DOCPROPERTY  Рег.№  \* MERGEFORMAT </w:instrText>
            </w:r>
            <w:r>
              <w:fldChar w:fldCharType="end"/>
            </w:r>
            <w:r w:rsidR="00EF027D">
              <w:t xml:space="preserve">2666-р/АДМ</w:t>
            </w:r>
          </w:p>
        </w:tc>
        <w:tc>
          <w:tcPr>
            <w:tcW w:w="4126" w:type="dxa"/>
          </w:tcPr>
          <w:p w:rsidR="009416DA" w:rsidRDefault="009416DA" w:rsidP="007C7191">
            <w:pPr>
              <w:ind w:left="-170" w:right="-170"/>
              <w:jc w:val="center"/>
            </w:pPr>
          </w:p>
        </w:tc>
      </w:tr>
      <w:tr w:rsidR="009416DA" w:rsidRPr="00E335AA" w:rsidTr="004B1CA1">
        <w:trPr>
          <w:trHeight w:val="439"/>
        </w:trPr>
        <w:tc>
          <w:tcPr>
            <w:tcW w:w="3686" w:type="dxa"/>
            <w:gridSpan w:val="3"/>
          </w:tcPr>
          <w:p w:rsidR="009416DA" w:rsidRPr="00E4076D" w:rsidRDefault="00E4076D" w:rsidP="004B1CA1">
            <w:pPr>
              <w:jc w:val="center"/>
              <w:rPr>
                <w:sz w:val="20"/>
                <w:szCs w:val="20"/>
              </w:rPr>
            </w:pPr>
            <w:r w:rsidRPr="00E4076D">
              <w:rPr>
                <w:sz w:val="20"/>
                <w:szCs w:val="20"/>
              </w:rPr>
              <w:t>г.</w:t>
            </w:r>
            <w:r w:rsidR="004F6029">
              <w:rPr>
                <w:sz w:val="20"/>
                <w:szCs w:val="20"/>
              </w:rPr>
              <w:t xml:space="preserve"> </w:t>
            </w:r>
            <w:r w:rsidRPr="00E4076D">
              <w:rPr>
                <w:sz w:val="20"/>
                <w:szCs w:val="20"/>
              </w:rPr>
              <w:t>Златоуст</w:t>
            </w:r>
          </w:p>
        </w:tc>
        <w:tc>
          <w:tcPr>
            <w:tcW w:w="4574" w:type="dxa"/>
            <w:gridSpan w:val="3"/>
          </w:tcPr>
          <w:p w:rsidR="009416DA" w:rsidRPr="00E335AA" w:rsidRDefault="009416DA" w:rsidP="0065508B"/>
        </w:tc>
      </w:tr>
      <w:tr w:rsidR="008D4E9E" w:rsidRPr="00E335AA" w:rsidTr="004F6029">
        <w:trPr>
          <w:trHeight w:val="454"/>
        </w:trPr>
        <w:tc>
          <w:tcPr>
            <w:tcW w:w="3969" w:type="dxa"/>
            <w:gridSpan w:val="4"/>
          </w:tcPr>
          <w:p w:rsidR="008D4E9E" w:rsidRDefault="004F6029" w:rsidP="004F6029">
            <w:pPr>
              <w:ind w:left="-170" w:right="142"/>
              <w:jc w:val="both"/>
            </w:pPr>
            <w:r>
              <w:t xml:space="preserve">Об утверждении проекта </w:t>
            </w:r>
            <w:r>
              <w:br/>
            </w:r>
            <w:r>
              <w:t>о внесении изменений в проект планировки и межевания территории</w:t>
            </w:r>
          </w:p>
        </w:tc>
        <w:tc>
          <w:tcPr>
            <w:tcW w:w="4291" w:type="dxa"/>
            <w:gridSpan w:val="2"/>
          </w:tcPr>
          <w:p w:rsidR="008D4E9E" w:rsidRDefault="008D4E9E" w:rsidP="004F6029">
            <w:pPr>
              <w:jc w:val="both"/>
            </w:pPr>
          </w:p>
        </w:tc>
      </w:tr>
    </w:tbl>
    <w:p w:rsidR="009416DA" w:rsidRDefault="009416DA" w:rsidP="009416DA">
      <w:pPr>
        <w:widowControl w:val="0"/>
        <w:ind w:firstLine="709"/>
        <w:jc w:val="both"/>
      </w:pPr>
    </w:p>
    <w:p w:rsidR="004F6029" w:rsidRDefault="004F6029" w:rsidP="009416DA">
      <w:pPr>
        <w:widowControl w:val="0"/>
        <w:ind w:firstLine="709"/>
        <w:jc w:val="both"/>
      </w:pPr>
    </w:p>
    <w:p w:rsidR="004F6029" w:rsidRDefault="004F6029" w:rsidP="004F6029">
      <w:pPr>
        <w:widowControl w:val="0"/>
        <w:ind w:firstLine="709"/>
        <w:jc w:val="both"/>
      </w:pPr>
      <w:r>
        <w:t>В соответствии с Градостроительным кодексом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>
        <w:br/>
      </w:r>
      <w:r>
        <w:t xml:space="preserve"> на основании протокола Комиссии по территориальному планированию </w:t>
      </w:r>
      <w:r>
        <w:br/>
      </w:r>
      <w:r>
        <w:t>от 09 сентября 2024 г.</w:t>
      </w:r>
      <w:r>
        <w:t xml:space="preserve"> </w:t>
      </w:r>
      <w:r>
        <w:t>№ 24:</w:t>
      </w:r>
    </w:p>
    <w:p w:rsidR="004F6029" w:rsidRDefault="004F6029" w:rsidP="004F6029">
      <w:pPr>
        <w:widowControl w:val="0"/>
        <w:ind w:firstLine="709"/>
        <w:jc w:val="both"/>
      </w:pPr>
      <w:r>
        <w:t>1. </w:t>
      </w:r>
      <w:r>
        <w:t xml:space="preserve">Утвердить проект «Внесение изменений в проект планировки </w:t>
      </w:r>
      <w:r>
        <w:br/>
      </w:r>
      <w:r>
        <w:t xml:space="preserve">и межевания территории улиц в г. Златоусте Челябинской области: </w:t>
      </w:r>
      <w:r w:rsidR="00F44B2B">
        <w:br/>
      </w:r>
      <w:r>
        <w:t xml:space="preserve">автодорога пр. </w:t>
      </w:r>
      <w:proofErr w:type="gramStart"/>
      <w:r>
        <w:t>Мира - пос. Балаших</w:t>
      </w:r>
      <w:r>
        <w:t xml:space="preserve">а, автодорога в 3-й микрорайон </w:t>
      </w:r>
      <w:r w:rsidR="00F44B2B">
        <w:br/>
      </w:r>
      <w:r>
        <w:t>пр. им. Ю.А. Гагарина, ул. им</w:t>
      </w:r>
      <w:r>
        <w:t>. П.П. Аносова, ул. им. П.А. </w:t>
      </w:r>
      <w:r>
        <w:t xml:space="preserve">Румянцева, автодорога пр. им. </w:t>
      </w:r>
      <w:r>
        <w:t>Ю</w:t>
      </w:r>
      <w:r>
        <w:t>.А.</w:t>
      </w:r>
      <w:r>
        <w:t xml:space="preserve"> </w:t>
      </w:r>
      <w:r>
        <w:t>Гагарина</w:t>
      </w:r>
      <w:r>
        <w:t> -</w:t>
      </w:r>
      <w:r>
        <w:t xml:space="preserve"> ул. Северная, пр. им. Ю.А.</w:t>
      </w:r>
      <w:r>
        <w:t xml:space="preserve"> </w:t>
      </w:r>
      <w:r>
        <w:t xml:space="preserve">Гагарина, </w:t>
      </w:r>
      <w:r>
        <w:br/>
      </w:r>
      <w:r>
        <w:t>подъем от ул. им. Карла Маркса в I</w:t>
      </w:r>
      <w:r>
        <w:t>-</w:t>
      </w:r>
      <w:r>
        <w:t xml:space="preserve">II кварталы Северо-Запада, </w:t>
      </w:r>
      <w:r w:rsidR="00F44B2B">
        <w:br/>
      </w:r>
      <w:r>
        <w:t xml:space="preserve">ул. 1-я </w:t>
      </w:r>
      <w:proofErr w:type="spellStart"/>
      <w:r>
        <w:t>Гурьевская</w:t>
      </w:r>
      <w:proofErr w:type="spellEnd"/>
      <w:r>
        <w:t>, у</w:t>
      </w:r>
      <w:r>
        <w:t>л</w:t>
      </w:r>
      <w:r>
        <w:t>. им. И.М.</w:t>
      </w:r>
      <w:r>
        <w:t xml:space="preserve"> </w:t>
      </w:r>
      <w:proofErr w:type="spellStart"/>
      <w:r>
        <w:t>Мельнова</w:t>
      </w:r>
      <w:proofErr w:type="spellEnd"/>
      <w:r>
        <w:t xml:space="preserve">, ул. Строителей, ул. Советская, </w:t>
      </w:r>
      <w:r>
        <w:br/>
      </w:r>
      <w:r>
        <w:t>ул. 2-я Нижне-Заводская</w:t>
      </w:r>
      <w:proofErr w:type="gramEnd"/>
      <w:r>
        <w:t>» в части ул. им. П.А.</w:t>
      </w:r>
      <w:r>
        <w:t xml:space="preserve"> </w:t>
      </w:r>
      <w:r>
        <w:t xml:space="preserve">Румянцева в составе: </w:t>
      </w:r>
    </w:p>
    <w:p w:rsidR="004F6029" w:rsidRDefault="004F6029" w:rsidP="004F6029">
      <w:pPr>
        <w:widowControl w:val="0"/>
        <w:ind w:firstLine="709"/>
        <w:jc w:val="both"/>
      </w:pPr>
      <w:r>
        <w:t>- </w:t>
      </w:r>
      <w:r>
        <w:t>Основная (утверждаемая) часть проекта межевания территории. Текстовая часть (</w:t>
      </w:r>
      <w:r>
        <w:t>п</w:t>
      </w:r>
      <w:r>
        <w:t>риложение 1);</w:t>
      </w:r>
    </w:p>
    <w:p w:rsidR="004F6029" w:rsidRDefault="004F6029" w:rsidP="004F6029">
      <w:pPr>
        <w:widowControl w:val="0"/>
        <w:ind w:firstLine="709"/>
        <w:jc w:val="both"/>
      </w:pPr>
      <w:r>
        <w:t>- </w:t>
      </w:r>
      <w:r>
        <w:t>Проект планировки территории линейного объекта. Основная часть «Положение о размещении линейных объектов» (</w:t>
      </w:r>
      <w:r>
        <w:t>п</w:t>
      </w:r>
      <w:r>
        <w:t>риложение 2);</w:t>
      </w:r>
    </w:p>
    <w:p w:rsidR="004F6029" w:rsidRDefault="004F6029" w:rsidP="004F6029">
      <w:pPr>
        <w:widowControl w:val="0"/>
        <w:ind w:firstLine="709"/>
        <w:jc w:val="both"/>
      </w:pPr>
      <w:r>
        <w:t>- </w:t>
      </w:r>
      <w:r>
        <w:t xml:space="preserve">Основная (утверждаемая) часть. Чертеж межевания территории </w:t>
      </w:r>
      <w:r>
        <w:br/>
      </w:r>
      <w:r>
        <w:t>(ул. им. П.П.</w:t>
      </w:r>
      <w:r>
        <w:t xml:space="preserve"> </w:t>
      </w:r>
      <w:r>
        <w:t>Аносова, ул. им. П.А.</w:t>
      </w:r>
      <w:r>
        <w:t xml:space="preserve"> </w:t>
      </w:r>
      <w:r>
        <w:t>Румянцева) (</w:t>
      </w:r>
      <w:r>
        <w:t>п</w:t>
      </w:r>
      <w:r>
        <w:t>риложение 3);</w:t>
      </w:r>
    </w:p>
    <w:p w:rsidR="004F6029" w:rsidRDefault="004F6029" w:rsidP="004F6029">
      <w:pPr>
        <w:widowControl w:val="0"/>
        <w:ind w:firstLine="709"/>
        <w:jc w:val="both"/>
      </w:pPr>
      <w:r>
        <w:t>- </w:t>
      </w:r>
      <w:r>
        <w:t>Основная (утверждаемая) часть. Границы зон планируемого размещения объектов капитального строительства</w:t>
      </w:r>
      <w:bookmarkStart w:id="0" w:name="_GoBack"/>
      <w:bookmarkEnd w:id="0"/>
      <w:r>
        <w:t xml:space="preserve"> (</w:t>
      </w:r>
      <w:r>
        <w:t>п</w:t>
      </w:r>
      <w:r>
        <w:t>риложение 4);</w:t>
      </w:r>
    </w:p>
    <w:p w:rsidR="004F6029" w:rsidRDefault="004F6029" w:rsidP="004F6029">
      <w:pPr>
        <w:widowControl w:val="0"/>
        <w:ind w:firstLine="709"/>
        <w:jc w:val="both"/>
      </w:pPr>
      <w:r>
        <w:t>- </w:t>
      </w:r>
      <w:r>
        <w:t xml:space="preserve">Основная (утверждаемая) часть. Чертеж красных линий; Чертеж границ зон планируемого размещения линейных объектов; Чертеж границ зон планируемого размещения линейных объектов, подлежащих реконструкции </w:t>
      </w:r>
      <w:r>
        <w:br/>
      </w:r>
      <w:r>
        <w:t xml:space="preserve">в связи с изменением их местоположения (ул. им. П.П. Аносова, </w:t>
      </w:r>
      <w:r>
        <w:br/>
      </w:r>
      <w:r>
        <w:t>ул. им. П.А. Румянцева) (</w:t>
      </w:r>
      <w:r>
        <w:t>п</w:t>
      </w:r>
      <w:r>
        <w:t>риложение 5).</w:t>
      </w:r>
    </w:p>
    <w:p w:rsidR="004F6029" w:rsidRDefault="004F6029" w:rsidP="004F6029">
      <w:pPr>
        <w:widowControl w:val="0"/>
        <w:ind w:firstLine="709"/>
        <w:jc w:val="both"/>
      </w:pPr>
      <w:r>
        <w:t>2. </w:t>
      </w:r>
      <w:r>
        <w:t xml:space="preserve">Считать утвержденный проект планировки и межевания территории основанием для дальнейшего архитектурно-строительного проектирования отдельных объектов капитального строительства, инженерной инфраструктуры (инженерные сети, и тому подобное) и других объектов, размещаемых </w:t>
      </w:r>
      <w:r>
        <w:br/>
      </w:r>
      <w:r>
        <w:t>на данной территории.</w:t>
      </w:r>
    </w:p>
    <w:p w:rsidR="004F6029" w:rsidRDefault="004F6029" w:rsidP="004F6029">
      <w:pPr>
        <w:widowControl w:val="0"/>
        <w:ind w:firstLine="709"/>
        <w:jc w:val="both"/>
      </w:pPr>
      <w:r>
        <w:t>3. </w:t>
      </w:r>
      <w:r>
        <w:t>Пресс-службе Администрации Златоустовского городского округа (Валова И.А.) опубликовать настоящее распоряжение в официальных средствах массовой информации и разместить на официальном сайте Златоустовского городского округа в сети «Интернет» в течение семи дней.</w:t>
      </w:r>
    </w:p>
    <w:p w:rsidR="009416DA" w:rsidRDefault="004F6029" w:rsidP="004F6029">
      <w:pPr>
        <w:widowControl w:val="0"/>
        <w:ind w:firstLine="709"/>
        <w:jc w:val="both"/>
      </w:pPr>
      <w:r>
        <w:t>4. </w:t>
      </w:r>
      <w:proofErr w:type="gramStart"/>
      <w:r>
        <w:t>Контроль за</w:t>
      </w:r>
      <w:proofErr w:type="gramEnd"/>
      <w:r>
        <w:t xml:space="preserve"> выполнением настоящего распоряжения оставляю </w:t>
      </w:r>
      <w:r>
        <w:br/>
      </w:r>
      <w:r>
        <w:t>за собой.</w:t>
      </w:r>
    </w:p>
    <w:p w:rsidR="00406295" w:rsidRPr="00E335AA" w:rsidRDefault="00406295" w:rsidP="008A3BD8">
      <w:pPr>
        <w:widowControl w:val="0"/>
      </w:pPr>
    </w:p>
    <w:p w:rsidR="00763244" w:rsidRPr="00763244" w:rsidRDefault="00763244" w:rsidP="00763244">
      <w:pPr>
        <w:rPr>
          <w:vanish/>
        </w:rPr>
      </w:pPr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76872" w:rsidRPr="00E335AA" w:rsidTr="00A76872">
        <w:trPr>
          <w:trHeight w:val="566"/>
        </w:trPr>
        <w:tc>
          <w:tcPr>
            <w:tcW w:w="9637" w:type="dxa"/>
          </w:tcPr>
          <w:p w:rsidR="00A76872" w:rsidRPr="00617BBE" w:rsidRDefault="00A76872" w:rsidP="004F6029">
            <w:pPr>
              <w:jc w:val="both"/>
              <w:rPr>
                <w:sz w:val="24"/>
                <w:szCs w:val="24"/>
              </w:rPr>
            </w:pPr>
            <w:r w:rsidRPr="00617BBE">
              <w:rPr>
                <w:sz w:val="24"/>
                <w:szCs w:val="24"/>
              </w:rPr>
              <w:t xml:space="preserve">Рассылка: </w:t>
            </w:r>
            <w:r w:rsidR="004F6029" w:rsidRPr="004F6029">
              <w:rPr>
                <w:sz w:val="24"/>
                <w:szCs w:val="24"/>
              </w:rPr>
              <w:t>УАиГ, ОМС КУИ ЗГО, Росреестр, пресс-служба, прокуратура</w:t>
            </w:r>
          </w:p>
        </w:tc>
      </w:tr>
    </w:tbl>
    <w:p w:rsidR="00FA3807" w:rsidRPr="00FA3807" w:rsidRDefault="00FA3807" w:rsidP="00FA3807">
      <w:pPr>
        <w:rPr>
          <w:vanish/>
        </w:rPr>
      </w:pPr>
    </w:p>
    <w:tbl>
      <w:tblPr>
        <w:tblW w:w="500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4"/>
        <w:gridCol w:w="3260"/>
        <w:gridCol w:w="2126"/>
      </w:tblGrid>
      <w:tr w:rsidR="001B491C" w:rsidRPr="00E335AA" w:rsidTr="004F6029">
        <w:trPr>
          <w:trHeight w:val="1570"/>
        </w:trPr>
        <w:tc>
          <w:tcPr>
            <w:tcW w:w="4253" w:type="dxa"/>
            <w:vAlign w:val="bottom"/>
          </w:tcPr>
          <w:p w:rsidR="001B491C" w:rsidRPr="00E335AA" w:rsidRDefault="001B491C" w:rsidP="00D36310">
            <w:r>
              <w:t>Заместитель Главы Златоустовского городского округа по строительству</w:t>
            </w:r>
          </w:p>
        </w:tc>
        <w:tc>
          <w:tcPr>
            <w:tcW w:w="3260" w:type="dxa"/>
            <w:vAlign w:val="center"/>
          </w:tcPr>
          <w:p w:rsidR="001B491C" w:rsidRDefault="00EF027D" w:rsidP="00112032">
            <w:pPr>
              <w:jc w:val="center"/>
            </w:pPr>
            <w:r w:rsidRPr="00EF027D">
              <w:rPr>
                <w:noProof/>
              </w:rPr>
              <w:drawing>
                <wp:inline distT="0" distB="0" distL="0" distR="0" wp14:anchorId="5DCA157F" wp14:editId="2CA78DC4">
                  <wp:extent cx="1903745" cy="997200"/>
                  <wp:effectExtent l="19050" t="0" r="1255" b="0"/>
                  <wp:docPr id="1" name="Рисунок 1" descr="C:\Users\Dvkochanr\Desktop\Бланки\поменять\ЭП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vkochanr\Desktop\Бланки\поменять\ЭП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745" cy="99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vAlign w:val="bottom"/>
          </w:tcPr>
          <w:p w:rsidR="001B491C" w:rsidRPr="00E335AA" w:rsidRDefault="001B491C" w:rsidP="00112032">
            <w:pPr>
              <w:jc w:val="right"/>
            </w:pPr>
            <w:r>
              <w:t>О.В. Сабанов</w:t>
            </w:r>
          </w:p>
        </w:tc>
      </w:tr>
    </w:tbl>
    <w:p w:rsidR="00CF1C4C" w:rsidRPr="00E335AA" w:rsidRDefault="00CF1C4C" w:rsidP="004574CC"/>
    <w:sectPr w:rsidR="00CF1C4C" w:rsidRPr="00E335AA" w:rsidSect="009276A2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454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E16" w:rsidRDefault="004A3E16">
      <w:r>
        <w:separator/>
      </w:r>
    </w:p>
  </w:endnote>
  <w:endnote w:type="continuationSeparator" w:id="0">
    <w:p w:rsidR="004A3E16" w:rsidRDefault="004A3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238" w:rsidRPr="00FF7009" w:rsidRDefault="00CA6046" w:rsidP="00E26238">
    <w:pPr>
      <w:pStyle w:val="a7"/>
      <w:jc w:val="right"/>
      <w:rPr>
        <w:sz w:val="20"/>
        <w:szCs w:val="20"/>
        <w:lang w:val="en-US"/>
      </w:rPr>
    </w:pPr>
    <w:r>
      <w:rPr>
        <w:sz w:val="20"/>
        <w:szCs w:val="20"/>
      </w:rPr>
      <w:t>Вр-384690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238" w:rsidRPr="00C9340B" w:rsidRDefault="002D62C6" w:rsidP="00E26238">
    <w:pPr>
      <w:pStyle w:val="a7"/>
      <w:jc w:val="right"/>
      <w:rPr>
        <w:sz w:val="20"/>
        <w:szCs w:val="20"/>
      </w:rPr>
    </w:pPr>
    <w:r>
      <w:rPr>
        <w:sz w:val="20"/>
        <w:szCs w:val="20"/>
      </w:rPr>
      <w:t>Вр-384690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E16" w:rsidRDefault="004A3E16">
      <w:r>
        <w:separator/>
      </w:r>
    </w:p>
  </w:footnote>
  <w:footnote w:type="continuationSeparator" w:id="0">
    <w:p w:rsidR="004A3E16" w:rsidRDefault="004A3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238" w:rsidRPr="00FF7009" w:rsidRDefault="00832624" w:rsidP="00FF7009">
    <w:pPr>
      <w:pStyle w:val="a5"/>
      <w:jc w:val="center"/>
      <w:rPr>
        <w:lang w:val="en-US"/>
      </w:rPr>
    </w:pPr>
    <w:r>
      <w:fldChar w:fldCharType="begin"/>
    </w:r>
    <w:r w:rsidR="004B7759">
      <w:instrText xml:space="preserve"> PAGE   \* MERGEFORMAT </w:instrText>
    </w:r>
    <w:r>
      <w:fldChar w:fldCharType="separate"/>
    </w:r>
    <w:r w:rsidR="00F44B2B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5E8" w:rsidRPr="00E045E8" w:rsidRDefault="00E045E8" w:rsidP="00E045E8">
    <w:pPr>
      <w:pStyle w:val="a5"/>
      <w:jc w:val="cent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0B"/>
    <w:rsid w:val="000130F6"/>
    <w:rsid w:val="0001379C"/>
    <w:rsid w:val="00016AE3"/>
    <w:rsid w:val="00027141"/>
    <w:rsid w:val="00033532"/>
    <w:rsid w:val="00060FF0"/>
    <w:rsid w:val="00071D47"/>
    <w:rsid w:val="0007620D"/>
    <w:rsid w:val="000C680A"/>
    <w:rsid w:val="000D23DE"/>
    <w:rsid w:val="000D5B28"/>
    <w:rsid w:val="00110850"/>
    <w:rsid w:val="00121B20"/>
    <w:rsid w:val="00124F7B"/>
    <w:rsid w:val="0012580A"/>
    <w:rsid w:val="001333E0"/>
    <w:rsid w:val="00137AA8"/>
    <w:rsid w:val="001531F1"/>
    <w:rsid w:val="00162B75"/>
    <w:rsid w:val="00165801"/>
    <w:rsid w:val="00177FA2"/>
    <w:rsid w:val="001838ED"/>
    <w:rsid w:val="001868B1"/>
    <w:rsid w:val="001907CB"/>
    <w:rsid w:val="00190EA5"/>
    <w:rsid w:val="001A2C0F"/>
    <w:rsid w:val="001A2CD3"/>
    <w:rsid w:val="001B491C"/>
    <w:rsid w:val="001B5D7C"/>
    <w:rsid w:val="001C1A94"/>
    <w:rsid w:val="001E53B4"/>
    <w:rsid w:val="001F7B51"/>
    <w:rsid w:val="00200670"/>
    <w:rsid w:val="002023C2"/>
    <w:rsid w:val="002141BD"/>
    <w:rsid w:val="0025570C"/>
    <w:rsid w:val="00256E1C"/>
    <w:rsid w:val="00283F4E"/>
    <w:rsid w:val="002935A0"/>
    <w:rsid w:val="00295AF1"/>
    <w:rsid w:val="002A5889"/>
    <w:rsid w:val="002B2446"/>
    <w:rsid w:val="002D62C6"/>
    <w:rsid w:val="002E3A7A"/>
    <w:rsid w:val="00304C55"/>
    <w:rsid w:val="00312884"/>
    <w:rsid w:val="00323C28"/>
    <w:rsid w:val="0033219B"/>
    <w:rsid w:val="00333372"/>
    <w:rsid w:val="00344CA8"/>
    <w:rsid w:val="0034630A"/>
    <w:rsid w:val="0035057F"/>
    <w:rsid w:val="00361EC7"/>
    <w:rsid w:val="003678C6"/>
    <w:rsid w:val="00384F5B"/>
    <w:rsid w:val="0038631A"/>
    <w:rsid w:val="00390123"/>
    <w:rsid w:val="00392A60"/>
    <w:rsid w:val="003A5C1B"/>
    <w:rsid w:val="003A79F7"/>
    <w:rsid w:val="003B43C0"/>
    <w:rsid w:val="003C1DC8"/>
    <w:rsid w:val="003C3D3C"/>
    <w:rsid w:val="003D4297"/>
    <w:rsid w:val="003E30CF"/>
    <w:rsid w:val="003F2713"/>
    <w:rsid w:val="00406295"/>
    <w:rsid w:val="004122F1"/>
    <w:rsid w:val="004140E6"/>
    <w:rsid w:val="00432C1A"/>
    <w:rsid w:val="0045049D"/>
    <w:rsid w:val="0045701A"/>
    <w:rsid w:val="004574CC"/>
    <w:rsid w:val="00466761"/>
    <w:rsid w:val="00475A38"/>
    <w:rsid w:val="004933A9"/>
    <w:rsid w:val="00496E14"/>
    <w:rsid w:val="0049722E"/>
    <w:rsid w:val="004A3E16"/>
    <w:rsid w:val="004A51B2"/>
    <w:rsid w:val="004B0CE3"/>
    <w:rsid w:val="004B1CA1"/>
    <w:rsid w:val="004B22EE"/>
    <w:rsid w:val="004B7759"/>
    <w:rsid w:val="004C09B4"/>
    <w:rsid w:val="004F6029"/>
    <w:rsid w:val="00513E4F"/>
    <w:rsid w:val="0052371C"/>
    <w:rsid w:val="00527A5C"/>
    <w:rsid w:val="00543CB9"/>
    <w:rsid w:val="00562567"/>
    <w:rsid w:val="00587709"/>
    <w:rsid w:val="005D2904"/>
    <w:rsid w:val="006049CB"/>
    <w:rsid w:val="00610D41"/>
    <w:rsid w:val="00611367"/>
    <w:rsid w:val="00615BE1"/>
    <w:rsid w:val="00616E34"/>
    <w:rsid w:val="00617BBE"/>
    <w:rsid w:val="00621AA5"/>
    <w:rsid w:val="00635691"/>
    <w:rsid w:val="0065508B"/>
    <w:rsid w:val="006562B9"/>
    <w:rsid w:val="006571E1"/>
    <w:rsid w:val="00662C99"/>
    <w:rsid w:val="0067593B"/>
    <w:rsid w:val="00686C95"/>
    <w:rsid w:val="00692AB3"/>
    <w:rsid w:val="0069777A"/>
    <w:rsid w:val="006A33E9"/>
    <w:rsid w:val="006B18C3"/>
    <w:rsid w:val="006C1107"/>
    <w:rsid w:val="006C2F54"/>
    <w:rsid w:val="006D447B"/>
    <w:rsid w:val="006D5FED"/>
    <w:rsid w:val="006E0189"/>
    <w:rsid w:val="006F54F4"/>
    <w:rsid w:val="00702791"/>
    <w:rsid w:val="00705CC3"/>
    <w:rsid w:val="00717977"/>
    <w:rsid w:val="007307DD"/>
    <w:rsid w:val="00763244"/>
    <w:rsid w:val="00772510"/>
    <w:rsid w:val="007856A4"/>
    <w:rsid w:val="00790B33"/>
    <w:rsid w:val="007A692C"/>
    <w:rsid w:val="007A7C68"/>
    <w:rsid w:val="007B00F7"/>
    <w:rsid w:val="007B06C8"/>
    <w:rsid w:val="007B1E49"/>
    <w:rsid w:val="007C5489"/>
    <w:rsid w:val="007C6B6A"/>
    <w:rsid w:val="007C7191"/>
    <w:rsid w:val="007F6F0C"/>
    <w:rsid w:val="00816D2A"/>
    <w:rsid w:val="00822B31"/>
    <w:rsid w:val="00830C98"/>
    <w:rsid w:val="00832624"/>
    <w:rsid w:val="00832A4B"/>
    <w:rsid w:val="0083338B"/>
    <w:rsid w:val="00833AC7"/>
    <w:rsid w:val="00836954"/>
    <w:rsid w:val="00845228"/>
    <w:rsid w:val="00846174"/>
    <w:rsid w:val="00855865"/>
    <w:rsid w:val="00864FCB"/>
    <w:rsid w:val="0087178B"/>
    <w:rsid w:val="00883C4E"/>
    <w:rsid w:val="008906F0"/>
    <w:rsid w:val="008A3BD8"/>
    <w:rsid w:val="008B20E3"/>
    <w:rsid w:val="008D0B4E"/>
    <w:rsid w:val="008D448F"/>
    <w:rsid w:val="008D4E9E"/>
    <w:rsid w:val="008E2021"/>
    <w:rsid w:val="008E2153"/>
    <w:rsid w:val="008E711D"/>
    <w:rsid w:val="008F6496"/>
    <w:rsid w:val="009276A2"/>
    <w:rsid w:val="00936B2D"/>
    <w:rsid w:val="009416DA"/>
    <w:rsid w:val="00941FDB"/>
    <w:rsid w:val="00970691"/>
    <w:rsid w:val="00977F4D"/>
    <w:rsid w:val="009A488B"/>
    <w:rsid w:val="009A64D2"/>
    <w:rsid w:val="009A7228"/>
    <w:rsid w:val="009B0E4E"/>
    <w:rsid w:val="009B139A"/>
    <w:rsid w:val="009B47F1"/>
    <w:rsid w:val="009C6040"/>
    <w:rsid w:val="009C7CCB"/>
    <w:rsid w:val="009D0171"/>
    <w:rsid w:val="009D0542"/>
    <w:rsid w:val="009D1972"/>
    <w:rsid w:val="009D6D74"/>
    <w:rsid w:val="009D7E33"/>
    <w:rsid w:val="009E6551"/>
    <w:rsid w:val="009E7F52"/>
    <w:rsid w:val="00A030CE"/>
    <w:rsid w:val="00A04D7A"/>
    <w:rsid w:val="00A113F9"/>
    <w:rsid w:val="00A13FAB"/>
    <w:rsid w:val="00A17287"/>
    <w:rsid w:val="00A307C5"/>
    <w:rsid w:val="00A32B7B"/>
    <w:rsid w:val="00A45F88"/>
    <w:rsid w:val="00A56DF8"/>
    <w:rsid w:val="00A70879"/>
    <w:rsid w:val="00A76872"/>
    <w:rsid w:val="00A81394"/>
    <w:rsid w:val="00A90265"/>
    <w:rsid w:val="00A905D3"/>
    <w:rsid w:val="00A92410"/>
    <w:rsid w:val="00A94FC2"/>
    <w:rsid w:val="00A95797"/>
    <w:rsid w:val="00AA4632"/>
    <w:rsid w:val="00AC2608"/>
    <w:rsid w:val="00AC3339"/>
    <w:rsid w:val="00AD21C5"/>
    <w:rsid w:val="00AD6541"/>
    <w:rsid w:val="00AF3F0F"/>
    <w:rsid w:val="00B07659"/>
    <w:rsid w:val="00B21E55"/>
    <w:rsid w:val="00B30409"/>
    <w:rsid w:val="00B34277"/>
    <w:rsid w:val="00B34585"/>
    <w:rsid w:val="00B5138D"/>
    <w:rsid w:val="00B57A21"/>
    <w:rsid w:val="00B706D1"/>
    <w:rsid w:val="00B7149C"/>
    <w:rsid w:val="00B836CD"/>
    <w:rsid w:val="00B86562"/>
    <w:rsid w:val="00BA2223"/>
    <w:rsid w:val="00BC1A1B"/>
    <w:rsid w:val="00BC386A"/>
    <w:rsid w:val="00BD1361"/>
    <w:rsid w:val="00BF6A03"/>
    <w:rsid w:val="00C20EF1"/>
    <w:rsid w:val="00C27902"/>
    <w:rsid w:val="00C6548A"/>
    <w:rsid w:val="00C83FEB"/>
    <w:rsid w:val="00C84197"/>
    <w:rsid w:val="00C86700"/>
    <w:rsid w:val="00C9340B"/>
    <w:rsid w:val="00C948E3"/>
    <w:rsid w:val="00CA2918"/>
    <w:rsid w:val="00CA6046"/>
    <w:rsid w:val="00CB4F7A"/>
    <w:rsid w:val="00CB5E6C"/>
    <w:rsid w:val="00CC4E26"/>
    <w:rsid w:val="00CC7BDA"/>
    <w:rsid w:val="00CE4920"/>
    <w:rsid w:val="00CF1C4C"/>
    <w:rsid w:val="00CF7C54"/>
    <w:rsid w:val="00D04D2C"/>
    <w:rsid w:val="00D218D6"/>
    <w:rsid w:val="00D30D37"/>
    <w:rsid w:val="00D36310"/>
    <w:rsid w:val="00D425CC"/>
    <w:rsid w:val="00D5364D"/>
    <w:rsid w:val="00D55976"/>
    <w:rsid w:val="00D601DC"/>
    <w:rsid w:val="00D6303B"/>
    <w:rsid w:val="00D650D1"/>
    <w:rsid w:val="00D74830"/>
    <w:rsid w:val="00D82961"/>
    <w:rsid w:val="00D97CF1"/>
    <w:rsid w:val="00DB1693"/>
    <w:rsid w:val="00DB1EF8"/>
    <w:rsid w:val="00DC242D"/>
    <w:rsid w:val="00DC4985"/>
    <w:rsid w:val="00DC562F"/>
    <w:rsid w:val="00DE4528"/>
    <w:rsid w:val="00DE4816"/>
    <w:rsid w:val="00DF657A"/>
    <w:rsid w:val="00E03738"/>
    <w:rsid w:val="00E045E8"/>
    <w:rsid w:val="00E07736"/>
    <w:rsid w:val="00E20771"/>
    <w:rsid w:val="00E26238"/>
    <w:rsid w:val="00E278FA"/>
    <w:rsid w:val="00E30F71"/>
    <w:rsid w:val="00E335AA"/>
    <w:rsid w:val="00E4076D"/>
    <w:rsid w:val="00E6233F"/>
    <w:rsid w:val="00E6345A"/>
    <w:rsid w:val="00E73EEE"/>
    <w:rsid w:val="00E7790B"/>
    <w:rsid w:val="00E80F2B"/>
    <w:rsid w:val="00E831A2"/>
    <w:rsid w:val="00E84B0E"/>
    <w:rsid w:val="00E85FEA"/>
    <w:rsid w:val="00E87A65"/>
    <w:rsid w:val="00EB2C45"/>
    <w:rsid w:val="00EB5D64"/>
    <w:rsid w:val="00EC20D3"/>
    <w:rsid w:val="00ED1AE3"/>
    <w:rsid w:val="00ED3308"/>
    <w:rsid w:val="00ED3D66"/>
    <w:rsid w:val="00EE79CA"/>
    <w:rsid w:val="00EF027D"/>
    <w:rsid w:val="00EF1225"/>
    <w:rsid w:val="00F02D5B"/>
    <w:rsid w:val="00F123DE"/>
    <w:rsid w:val="00F22728"/>
    <w:rsid w:val="00F26FAC"/>
    <w:rsid w:val="00F30BD1"/>
    <w:rsid w:val="00F3455C"/>
    <w:rsid w:val="00F44B2B"/>
    <w:rsid w:val="00F531B1"/>
    <w:rsid w:val="00F61C0E"/>
    <w:rsid w:val="00F643D0"/>
    <w:rsid w:val="00F7651C"/>
    <w:rsid w:val="00F769FC"/>
    <w:rsid w:val="00F77288"/>
    <w:rsid w:val="00FA206B"/>
    <w:rsid w:val="00FA3807"/>
    <w:rsid w:val="00FA4BFA"/>
    <w:rsid w:val="00FC7F15"/>
    <w:rsid w:val="00FD032E"/>
    <w:rsid w:val="00FD233E"/>
    <w:rsid w:val="00FD516E"/>
    <w:rsid w:val="00FD5A59"/>
    <w:rsid w:val="00FF70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drawing/2015/10/21/chartex"/>
  <w:attachedSchema w:val="http://schemas.microsoft.com/office/drawing/2016/5/9/chartex"/>
  <w:attachedSchema w:val="http://schemas.microsoft.com/office/drawing/2016/5/10/chartex"/>
  <w:attachedSchema w:val="http://schemas.microsoft.com/office/drawing/2016/5/11/chartex"/>
  <w:attachedSchema w:val="http://schemas.microsoft.com/office/drawing/2016/5/12/chartex"/>
  <w:attachedSchema w:val="http://schemas.microsoft.com/office/drawing/2016/5/13/chartex"/>
  <w:attachedSchema w:val="http://schemas.microsoft.com/office/drawing/2016/5/14/chartex"/>
  <w:attachedSchema w:val="http://schemas.microsoft.com/office/drawing/2016/ink"/>
  <w:attachedSchema w:val="http://schemas.microsoft.com/office/drawing/2017/model3d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  <w:rsid w:val="00E7790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C242D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C242D"/>
    <w:pPr>
      <w:keepNext/>
      <w:jc w:val="center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E262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26238"/>
    <w:rPr>
      <w:sz w:val="28"/>
      <w:szCs w:val="28"/>
    </w:rPr>
  </w:style>
  <w:style w:type="paragraph" w:styleId="a7">
    <w:name w:val="footer"/>
    <w:basedOn w:val="a"/>
    <w:link w:val="a8"/>
    <w:rsid w:val="00E262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26238"/>
    <w:rPr>
      <w:sz w:val="28"/>
      <w:szCs w:val="28"/>
    </w:rPr>
  </w:style>
  <w:style w:type="paragraph" w:styleId="a9">
    <w:name w:val="Balloon Text"/>
    <w:basedOn w:val="a"/>
    <w:link w:val="aa"/>
    <w:rsid w:val="00E2623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26238"/>
    <w:rPr>
      <w:rFonts w:ascii="Tahoma" w:hAnsi="Tahoma" w:cs="Tahoma"/>
      <w:sz w:val="16"/>
      <w:szCs w:val="16"/>
    </w:rPr>
  </w:style>
  <w:style w:type="paragraph" w:styleId="ab">
    <w:name w:val="Revision"/>
    <w:hidden/>
    <w:rsid w:val="00E278FA"/>
    <w:rPr>
      <w:sz w:val="28"/>
      <w:szCs w:val="28"/>
    </w:rPr>
  </w:style>
  <w:style w:type="character" w:customStyle="1" w:styleId="10">
    <w:name w:val="Заголовок 1 Знак"/>
    <w:link w:val="1"/>
    <w:rsid w:val="00DC242D"/>
    <w:rPr>
      <w:sz w:val="28"/>
    </w:rPr>
  </w:style>
  <w:style w:type="character" w:customStyle="1" w:styleId="20">
    <w:name w:val="Заголовок 2 Знак"/>
    <w:link w:val="2"/>
    <w:rsid w:val="00DC242D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  <w:rsid w:val="00E7790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C242D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C242D"/>
    <w:pPr>
      <w:keepNext/>
      <w:jc w:val="center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E262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26238"/>
    <w:rPr>
      <w:sz w:val="28"/>
      <w:szCs w:val="28"/>
    </w:rPr>
  </w:style>
  <w:style w:type="paragraph" w:styleId="a7">
    <w:name w:val="footer"/>
    <w:basedOn w:val="a"/>
    <w:link w:val="a8"/>
    <w:rsid w:val="00E262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26238"/>
    <w:rPr>
      <w:sz w:val="28"/>
      <w:szCs w:val="28"/>
    </w:rPr>
  </w:style>
  <w:style w:type="paragraph" w:styleId="a9">
    <w:name w:val="Balloon Text"/>
    <w:basedOn w:val="a"/>
    <w:link w:val="aa"/>
    <w:rsid w:val="00E2623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26238"/>
    <w:rPr>
      <w:rFonts w:ascii="Tahoma" w:hAnsi="Tahoma" w:cs="Tahoma"/>
      <w:sz w:val="16"/>
      <w:szCs w:val="16"/>
    </w:rPr>
  </w:style>
  <w:style w:type="paragraph" w:styleId="ab">
    <w:name w:val="Revision"/>
    <w:hidden/>
    <w:rsid w:val="00E278FA"/>
    <w:rPr>
      <w:sz w:val="28"/>
      <w:szCs w:val="28"/>
    </w:rPr>
  </w:style>
  <w:style w:type="character" w:customStyle="1" w:styleId="10">
    <w:name w:val="Заголовок 1 Знак"/>
    <w:link w:val="1"/>
    <w:rsid w:val="00DC242D"/>
    <w:rPr>
      <w:sz w:val="28"/>
    </w:rPr>
  </w:style>
  <w:style w:type="character" w:customStyle="1" w:styleId="20">
    <w:name w:val="Заголовок 2 Знак"/>
    <w:link w:val="2"/>
    <w:rsid w:val="00DC242D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Лаврентьева Татьяна Вячеславовна</cp:lastModifiedBy>
  <cp:revision>3</cp:revision>
  <cp:lastPrinted>2010-08-02T08:59:00Z</cp:lastPrinted>
  <dcterms:created xsi:type="dcterms:W3CDTF">2024-09-25T03:40:00Z</dcterms:created>
  <dcterms:modified xsi:type="dcterms:W3CDTF">2024-09-25T03:42:00Z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