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213" w:rsidRPr="008F7A27" w:rsidRDefault="00333213" w:rsidP="00333213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8F7A27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333213" w:rsidRPr="008F7A27" w:rsidRDefault="00333213" w:rsidP="00333213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8F7A2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8F7A27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333213" w:rsidRPr="008F7A27" w:rsidRDefault="00333213" w:rsidP="00333213">
      <w:pPr>
        <w:rPr>
          <w:rFonts w:ascii="Times New Roman" w:hAnsi="Times New Roman"/>
          <w:sz w:val="28"/>
          <w:szCs w:val="28"/>
        </w:rPr>
      </w:pPr>
    </w:p>
    <w:p w:rsidR="00333213" w:rsidRPr="008F7A27" w:rsidRDefault="00333213" w:rsidP="00333213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8F7A27">
        <w:rPr>
          <w:rStyle w:val="2"/>
          <w:color w:val="000000"/>
          <w:sz w:val="28"/>
          <w:szCs w:val="28"/>
        </w:rPr>
        <w:t xml:space="preserve">          г. Златоуст                                                                              19 декабря  2025 года</w:t>
      </w:r>
    </w:p>
    <w:p w:rsidR="00333213" w:rsidRPr="008F7A27" w:rsidRDefault="00333213" w:rsidP="0033321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3213" w:rsidRPr="008F7A27" w:rsidRDefault="00333213" w:rsidP="00333213">
      <w:pPr>
        <w:pStyle w:val="a5"/>
        <w:ind w:left="0" w:firstLine="851"/>
        <w:jc w:val="both"/>
        <w:rPr>
          <w:sz w:val="28"/>
          <w:szCs w:val="28"/>
        </w:rPr>
      </w:pPr>
      <w:r w:rsidRPr="008F7A27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расположенного по адресу: г. Златоуст, ул. 6-я Закаменская, д.42 </w:t>
      </w:r>
      <w:r w:rsidRPr="008F7A27">
        <w:rPr>
          <w:color w:val="000000"/>
          <w:sz w:val="28"/>
          <w:szCs w:val="28"/>
          <w:shd w:val="clear" w:color="auto" w:fill="F8F9FA"/>
        </w:rPr>
        <w:t>на</w:t>
      </w:r>
      <w:r w:rsidRPr="008F7A27">
        <w:rPr>
          <w:sz w:val="28"/>
          <w:szCs w:val="28"/>
        </w:rPr>
        <w:t xml:space="preserve"> земельном участке с кадастровым номером </w:t>
      </w:r>
      <w:r w:rsidRPr="008F7A27">
        <w:rPr>
          <w:color w:val="252625"/>
          <w:sz w:val="28"/>
          <w:szCs w:val="28"/>
          <w:shd w:val="clear" w:color="auto" w:fill="FFFFFF"/>
        </w:rPr>
        <w:t>74:25:0302206:106</w:t>
      </w:r>
      <w:r w:rsidRPr="008F7A27">
        <w:rPr>
          <w:sz w:val="28"/>
          <w:szCs w:val="28"/>
        </w:rPr>
        <w:t>, в части уменьшения минимального отступа с северной границы участка  с 3 метров до 0 метров, комиссией по территориальному планированию Златоустовского городского округа проведены общественные обсуждения</w:t>
      </w:r>
      <w:r w:rsidRPr="008F7A27">
        <w:rPr>
          <w:b/>
          <w:sz w:val="28"/>
          <w:szCs w:val="28"/>
        </w:rPr>
        <w:t xml:space="preserve">, </w:t>
      </w:r>
      <w:r w:rsidRPr="008F7A27">
        <w:rPr>
          <w:sz w:val="28"/>
          <w:szCs w:val="28"/>
        </w:rPr>
        <w:t>в которых приняли участие</w:t>
      </w:r>
      <w:r>
        <w:rPr>
          <w:sz w:val="28"/>
          <w:szCs w:val="28"/>
        </w:rPr>
        <w:t>:1</w:t>
      </w:r>
      <w:r w:rsidRPr="008F7A27">
        <w:rPr>
          <w:sz w:val="28"/>
          <w:szCs w:val="28"/>
        </w:rPr>
        <w:t xml:space="preserve"> участник общественных обсуждений.</w:t>
      </w:r>
    </w:p>
    <w:p w:rsidR="00333213" w:rsidRPr="008F7A27" w:rsidRDefault="00333213" w:rsidP="003332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A27">
        <w:rPr>
          <w:rFonts w:ascii="Times New Roman" w:hAnsi="Times New Roman" w:cs="Times New Roman"/>
          <w:sz w:val="28"/>
          <w:szCs w:val="28"/>
        </w:rPr>
        <w:t>Настоящее заключение о результатах общественных обсуждений подготовлено на основании протокола общественных обсуждений от 19 декабря</w:t>
      </w:r>
      <w:r w:rsidRPr="008F7A27">
        <w:rPr>
          <w:rStyle w:val="2"/>
          <w:color w:val="000000"/>
          <w:sz w:val="28"/>
          <w:szCs w:val="28"/>
        </w:rPr>
        <w:t xml:space="preserve"> 2025 года</w:t>
      </w:r>
      <w:r w:rsidRPr="008F7A27">
        <w:rPr>
          <w:rFonts w:ascii="Times New Roman" w:hAnsi="Times New Roman" w:cs="Times New Roman"/>
          <w:sz w:val="28"/>
          <w:szCs w:val="28"/>
        </w:rPr>
        <w:t>.</w:t>
      </w:r>
    </w:p>
    <w:p w:rsidR="00333213" w:rsidRPr="008F7A27" w:rsidRDefault="00333213" w:rsidP="00333213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8F7A27">
        <w:rPr>
          <w:rFonts w:ascii="Times New Roman" w:eastAsia="Lucida Sans Unicode" w:hAnsi="Times New Roman"/>
          <w:noProof/>
          <w:kern w:val="1"/>
          <w:sz w:val="28"/>
          <w:szCs w:val="28"/>
        </w:rPr>
        <w:t>Всего поступило 1 (одно) замечание и 0 (ноль) предложений участников общественных обсуждений, в том числе:</w:t>
      </w:r>
    </w:p>
    <w:p w:rsidR="00333213" w:rsidRPr="008F7A27" w:rsidRDefault="00333213" w:rsidP="00333213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8F7A27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1) 0 (ноль) замечаний  и предложений граждан, являющихся участниками </w:t>
      </w:r>
      <w:r>
        <w:rPr>
          <w:rFonts w:ascii="Times New Roman" w:eastAsia="Lucida Sans Unicode" w:hAnsi="Times New Roman"/>
          <w:noProof/>
          <w:kern w:val="1"/>
          <w:sz w:val="28"/>
          <w:szCs w:val="28"/>
        </w:rPr>
        <w:t>общественных обсуждений</w:t>
      </w:r>
      <w:r w:rsidRPr="008F7A27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и постоянно проживающих на территории, в пределах которой проводятся </w:t>
      </w:r>
      <w:r>
        <w:rPr>
          <w:rFonts w:ascii="Times New Roman" w:eastAsia="Lucida Sans Unicode" w:hAnsi="Times New Roman"/>
          <w:noProof/>
          <w:kern w:val="1"/>
          <w:sz w:val="28"/>
          <w:szCs w:val="28"/>
        </w:rPr>
        <w:t>общественные обсуждения</w:t>
      </w:r>
      <w:r w:rsidRPr="008F7A27">
        <w:rPr>
          <w:rFonts w:ascii="Times New Roman" w:eastAsia="Lucida Sans Unicode" w:hAnsi="Times New Roman"/>
          <w:noProof/>
          <w:kern w:val="1"/>
          <w:sz w:val="28"/>
          <w:szCs w:val="28"/>
        </w:rPr>
        <w:t>;</w:t>
      </w:r>
    </w:p>
    <w:p w:rsidR="00333213" w:rsidRPr="008F7A27" w:rsidRDefault="00333213" w:rsidP="003332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A27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2) 1 (одно) </w:t>
      </w:r>
      <w:r w:rsidRPr="008F7A27">
        <w:rPr>
          <w:rFonts w:ascii="Times New Roman" w:hAnsi="Times New Roman"/>
          <w:color w:val="22272F"/>
          <w:sz w:val="28"/>
          <w:szCs w:val="28"/>
        </w:rPr>
        <w:t xml:space="preserve">замечание иных участников </w:t>
      </w:r>
      <w:r>
        <w:rPr>
          <w:rFonts w:ascii="Times New Roman" w:hAnsi="Times New Roman"/>
          <w:color w:val="22272F"/>
          <w:sz w:val="28"/>
          <w:szCs w:val="28"/>
        </w:rPr>
        <w:t>общественных обсуждений</w:t>
      </w:r>
      <w:r w:rsidRPr="008F7A27">
        <w:rPr>
          <w:rFonts w:ascii="Times New Roman" w:hAnsi="Times New Roman"/>
          <w:color w:val="22272F"/>
          <w:sz w:val="28"/>
          <w:szCs w:val="28"/>
        </w:rPr>
        <w:t xml:space="preserve">, а именно: от Мокроусовой А.Е., касающееся проекта решения о </w:t>
      </w:r>
      <w:r w:rsidRPr="008F7A27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предоставлении разрешения </w:t>
      </w:r>
      <w:r w:rsidRPr="008F7A27">
        <w:rPr>
          <w:rFonts w:ascii="Times New Roman" w:hAnsi="Times New Roman"/>
          <w:sz w:val="28"/>
          <w:szCs w:val="28"/>
        </w:rPr>
        <w:t>на отклонение от предельных параметров разрешенного строительства объекта капитального строительства, расположенного по адресу</w:t>
      </w:r>
      <w:r w:rsidR="00450FB1"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  <w:r w:rsidRPr="008F7A27">
        <w:rPr>
          <w:rFonts w:ascii="Times New Roman" w:hAnsi="Times New Roman"/>
          <w:sz w:val="28"/>
          <w:szCs w:val="28"/>
        </w:rPr>
        <w:t xml:space="preserve"> г. Златоуст, ул. 6-я Закаменская, д.42 </w:t>
      </w:r>
      <w:r w:rsidRPr="008F7A27">
        <w:rPr>
          <w:rFonts w:ascii="Times New Roman" w:hAnsi="Times New Roman"/>
          <w:color w:val="000000"/>
          <w:sz w:val="28"/>
          <w:szCs w:val="28"/>
          <w:shd w:val="clear" w:color="auto" w:fill="F8F9FA"/>
        </w:rPr>
        <w:t>на</w:t>
      </w:r>
      <w:r w:rsidRPr="008F7A27">
        <w:rPr>
          <w:rFonts w:ascii="Times New Roman" w:hAnsi="Times New Roman"/>
          <w:sz w:val="28"/>
          <w:szCs w:val="28"/>
        </w:rPr>
        <w:t xml:space="preserve"> земельном участке с кадастровым номером </w:t>
      </w:r>
      <w:r w:rsidRPr="008F7A27">
        <w:rPr>
          <w:rFonts w:ascii="Times New Roman" w:hAnsi="Times New Roman"/>
          <w:color w:val="252625"/>
          <w:sz w:val="28"/>
          <w:szCs w:val="28"/>
          <w:shd w:val="clear" w:color="auto" w:fill="FFFFFF"/>
        </w:rPr>
        <w:t>74:25:0302206:106</w:t>
      </w:r>
      <w:r w:rsidRPr="008F7A27">
        <w:rPr>
          <w:rFonts w:ascii="Times New Roman" w:hAnsi="Times New Roman"/>
          <w:sz w:val="28"/>
          <w:szCs w:val="28"/>
        </w:rPr>
        <w:t>, в части уменьшения минимального отступа с северной границы участка  с 3 метров до 0 метров, заключающееся в том, дом</w:t>
      </w:r>
      <w:r>
        <w:rPr>
          <w:rFonts w:ascii="Times New Roman" w:hAnsi="Times New Roman"/>
          <w:sz w:val="28"/>
          <w:szCs w:val="28"/>
        </w:rPr>
        <w:t>а</w:t>
      </w:r>
      <w:r w:rsidRPr="008F7A27">
        <w:rPr>
          <w:rFonts w:ascii="Times New Roman" w:hAnsi="Times New Roman"/>
          <w:sz w:val="28"/>
          <w:szCs w:val="28"/>
        </w:rPr>
        <w:t xml:space="preserve"> №44 и №42 </w:t>
      </w:r>
      <w:r>
        <w:rPr>
          <w:rFonts w:ascii="Times New Roman" w:hAnsi="Times New Roman"/>
          <w:sz w:val="28"/>
          <w:szCs w:val="28"/>
        </w:rPr>
        <w:t xml:space="preserve">однотипной старой постройки из бревна, расположенные </w:t>
      </w:r>
      <w:r w:rsidRPr="008F7A27">
        <w:rPr>
          <w:rFonts w:ascii="Times New Roman" w:hAnsi="Times New Roman"/>
          <w:sz w:val="28"/>
          <w:szCs w:val="28"/>
        </w:rPr>
        <w:t>по адресу</w:t>
      </w:r>
      <w:r>
        <w:rPr>
          <w:rFonts w:ascii="Times New Roman" w:hAnsi="Times New Roman"/>
          <w:sz w:val="28"/>
          <w:szCs w:val="28"/>
        </w:rPr>
        <w:t>:</w:t>
      </w:r>
      <w:r w:rsidRPr="008F7A27">
        <w:rPr>
          <w:rFonts w:ascii="Times New Roman" w:hAnsi="Times New Roman"/>
          <w:sz w:val="28"/>
          <w:szCs w:val="28"/>
        </w:rPr>
        <w:t xml:space="preserve"> г. Златоуст, ул. 6-я Закаменская</w:t>
      </w:r>
      <w:r>
        <w:rPr>
          <w:rFonts w:ascii="Times New Roman" w:hAnsi="Times New Roman"/>
          <w:sz w:val="28"/>
          <w:szCs w:val="28"/>
        </w:rPr>
        <w:t>,</w:t>
      </w:r>
      <w:r w:rsidRPr="008F7A27">
        <w:rPr>
          <w:rFonts w:ascii="Times New Roman" w:hAnsi="Times New Roman"/>
          <w:sz w:val="28"/>
          <w:szCs w:val="28"/>
        </w:rPr>
        <w:t xml:space="preserve"> находятся очень близко друг к другу,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8F7A27">
        <w:rPr>
          <w:rFonts w:ascii="Times New Roman" w:hAnsi="Times New Roman"/>
          <w:sz w:val="28"/>
          <w:szCs w:val="28"/>
        </w:rPr>
        <w:t xml:space="preserve">не соблюдены противопожарные расстояния. </w:t>
      </w:r>
    </w:p>
    <w:p w:rsidR="00333213" w:rsidRPr="008F7A27" w:rsidRDefault="00333213" w:rsidP="00333213">
      <w:pPr>
        <w:pStyle w:val="a5"/>
        <w:ind w:left="0" w:firstLine="851"/>
        <w:jc w:val="both"/>
        <w:rPr>
          <w:rFonts w:eastAsia="Lucida Sans Unicode"/>
          <w:noProof/>
          <w:kern w:val="1"/>
          <w:sz w:val="28"/>
          <w:szCs w:val="28"/>
        </w:rPr>
      </w:pPr>
      <w:r w:rsidRPr="008F7A27">
        <w:rPr>
          <w:rFonts w:eastAsia="Lucida Sans Unicode"/>
          <w:noProof/>
          <w:kern w:val="1"/>
          <w:sz w:val="28"/>
          <w:szCs w:val="28"/>
        </w:rPr>
        <w:t>Рассмотрев поступившее в ходе проведения общественных обсуждений замечани</w:t>
      </w:r>
      <w:r>
        <w:rPr>
          <w:rFonts w:eastAsia="Lucida Sans Unicode"/>
          <w:noProof/>
          <w:kern w:val="1"/>
          <w:sz w:val="28"/>
          <w:szCs w:val="28"/>
        </w:rPr>
        <w:t>е</w:t>
      </w:r>
      <w:r w:rsidRPr="008F7A27">
        <w:rPr>
          <w:rFonts w:eastAsia="Lucida Sans Unicode"/>
          <w:noProof/>
          <w:kern w:val="1"/>
          <w:sz w:val="28"/>
          <w:szCs w:val="28"/>
        </w:rPr>
        <w:t xml:space="preserve">, принимаются следующие рекомендации: </w:t>
      </w:r>
    </w:p>
    <w:p w:rsidR="00333213" w:rsidRPr="008F7A27" w:rsidRDefault="00333213" w:rsidP="00333213">
      <w:pPr>
        <w:pStyle w:val="a5"/>
        <w:ind w:left="0" w:firstLine="851"/>
        <w:jc w:val="both"/>
        <w:rPr>
          <w:color w:val="22272F"/>
          <w:sz w:val="28"/>
          <w:szCs w:val="28"/>
        </w:rPr>
      </w:pPr>
      <w:r w:rsidRPr="008F7A27">
        <w:rPr>
          <w:rFonts w:eastAsia="Lucida Sans Unicode"/>
          <w:noProof/>
          <w:kern w:val="1"/>
          <w:sz w:val="28"/>
          <w:szCs w:val="28"/>
        </w:rPr>
        <w:t xml:space="preserve">замечание иных участников публичных слушаний считать целесообразным, так как </w:t>
      </w:r>
      <w:r w:rsidRPr="008F7A27">
        <w:rPr>
          <w:sz w:val="28"/>
          <w:szCs w:val="28"/>
        </w:rPr>
        <w:t xml:space="preserve">предоставление данного разрешения влечет нарушение требований п. 4.13 СП 4.13130.2013 «Системы противопожарной защиты. Ограничения распространения пожара на объектах защиты. Требования к объемно-планировочным и конструктивным решениям», </w:t>
      </w:r>
      <w:r w:rsidRPr="008F7A27">
        <w:rPr>
          <w:sz w:val="28"/>
          <w:szCs w:val="28"/>
          <w:shd w:val="clear" w:color="auto" w:fill="FFFFFF"/>
        </w:rPr>
        <w:t>предусматривающие необходимость соблюдения противопожарных расстояний от жилых домов на соседних земельных участках.</w:t>
      </w:r>
      <w:r w:rsidRPr="008F7A27">
        <w:rPr>
          <w:color w:val="22272F"/>
          <w:sz w:val="28"/>
          <w:szCs w:val="28"/>
        </w:rPr>
        <w:t xml:space="preserve"> Противопожарные расстояния от хозяйственных построек на одном земельном участке до домов на соседних земельных участках, а также между домами соседних участков следует принимать в соответствии с </w:t>
      </w:r>
      <w:hyperlink r:id="rId4" w:anchor="/document/70398302/entry/10010" w:history="1">
        <w:r w:rsidRPr="00C8283F">
          <w:rPr>
            <w:rStyle w:val="a7"/>
            <w:color w:val="3272C0"/>
            <w:sz w:val="28"/>
            <w:szCs w:val="28"/>
            <w:u w:val="none"/>
          </w:rPr>
          <w:t>таблицей 1</w:t>
        </w:r>
      </w:hyperlink>
      <w:r w:rsidRPr="00375793">
        <w:rPr>
          <w:color w:val="22272F"/>
          <w:sz w:val="28"/>
          <w:szCs w:val="28"/>
        </w:rPr>
        <w:t> </w:t>
      </w:r>
      <w:r w:rsidRPr="008F7A27">
        <w:rPr>
          <w:sz w:val="28"/>
          <w:szCs w:val="28"/>
        </w:rPr>
        <w:t xml:space="preserve">СП 4.13130.2013 (с </w:t>
      </w:r>
      <w:r w:rsidRPr="008F7A27">
        <w:rPr>
          <w:color w:val="22272F"/>
          <w:sz w:val="28"/>
          <w:szCs w:val="28"/>
        </w:rPr>
        <w:t>учетом требований </w:t>
      </w:r>
      <w:hyperlink r:id="rId5" w:anchor="/document/70398302/entry/53" w:history="1">
        <w:r w:rsidRPr="00C8283F">
          <w:rPr>
            <w:rStyle w:val="a7"/>
            <w:color w:val="3272C0"/>
            <w:sz w:val="28"/>
            <w:szCs w:val="28"/>
            <w:u w:val="none"/>
          </w:rPr>
          <w:t>подраздела 5.3</w:t>
        </w:r>
      </w:hyperlink>
      <w:r w:rsidRPr="008F7A27">
        <w:rPr>
          <w:sz w:val="28"/>
          <w:szCs w:val="28"/>
        </w:rPr>
        <w:t xml:space="preserve"> СП 4.13130.2013</w:t>
      </w:r>
      <w:r w:rsidRPr="008F7A27">
        <w:rPr>
          <w:color w:val="22272F"/>
          <w:sz w:val="28"/>
          <w:szCs w:val="28"/>
        </w:rPr>
        <w:t> при организованной малоэтажной застройке).</w:t>
      </w:r>
    </w:p>
    <w:p w:rsidR="00333213" w:rsidRPr="008F7A27" w:rsidRDefault="00333213" w:rsidP="00333213">
      <w:pPr>
        <w:pStyle w:val="a5"/>
        <w:ind w:left="0" w:firstLine="851"/>
        <w:jc w:val="both"/>
        <w:rPr>
          <w:rFonts w:eastAsia="Lucida Sans Unicode"/>
          <w:noProof/>
          <w:kern w:val="1"/>
          <w:sz w:val="28"/>
          <w:szCs w:val="28"/>
        </w:rPr>
      </w:pPr>
      <w:r w:rsidRPr="008F7A27">
        <w:rPr>
          <w:rFonts w:eastAsia="Lucida Sans Unicode"/>
          <w:noProof/>
          <w:kern w:val="1"/>
          <w:sz w:val="28"/>
          <w:szCs w:val="28"/>
        </w:rPr>
        <w:t xml:space="preserve">  Выводы по результатам </w:t>
      </w:r>
      <w:r w:rsidRPr="008F7A27">
        <w:rPr>
          <w:sz w:val="28"/>
          <w:szCs w:val="28"/>
        </w:rPr>
        <w:t>общественных обсуждений</w:t>
      </w:r>
      <w:r w:rsidRPr="008F7A27">
        <w:rPr>
          <w:rFonts w:eastAsia="Lucida Sans Unicode"/>
          <w:noProof/>
          <w:kern w:val="1"/>
          <w:sz w:val="28"/>
          <w:szCs w:val="28"/>
        </w:rPr>
        <w:t>:</w:t>
      </w:r>
    </w:p>
    <w:p w:rsidR="00333213" w:rsidRPr="008F7A27" w:rsidRDefault="00333213" w:rsidP="0033321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A27">
        <w:rPr>
          <w:rFonts w:ascii="Times New Roman" w:hAnsi="Times New Roman"/>
          <w:sz w:val="28"/>
          <w:szCs w:val="28"/>
        </w:rPr>
        <w:t xml:space="preserve">  1. Общественные обсуждения считать состоявшимися.</w:t>
      </w:r>
    </w:p>
    <w:p w:rsidR="00333213" w:rsidRPr="008F7A27" w:rsidRDefault="00333213" w:rsidP="00333213">
      <w:pPr>
        <w:pStyle w:val="a5"/>
        <w:ind w:left="0" w:firstLine="851"/>
        <w:jc w:val="both"/>
        <w:rPr>
          <w:color w:val="22272F"/>
          <w:sz w:val="28"/>
          <w:szCs w:val="28"/>
        </w:rPr>
      </w:pPr>
      <w:r w:rsidRPr="008F7A27">
        <w:rPr>
          <w:sz w:val="28"/>
          <w:szCs w:val="28"/>
        </w:rPr>
        <w:t xml:space="preserve">2. Рекомендовать Главе Златоустовского городского округа принять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</w:t>
      </w:r>
      <w:r w:rsidRPr="008F7A27">
        <w:rPr>
          <w:sz w:val="28"/>
          <w:szCs w:val="28"/>
        </w:rPr>
        <w:lastRenderedPageBreak/>
        <w:t xml:space="preserve">расположенного по адресу: г. Златоуст, ул. 6-я Закаменская, д.42 </w:t>
      </w:r>
      <w:r w:rsidRPr="008F7A27">
        <w:rPr>
          <w:color w:val="000000"/>
          <w:sz w:val="28"/>
          <w:szCs w:val="28"/>
          <w:shd w:val="clear" w:color="auto" w:fill="F8F9FA"/>
        </w:rPr>
        <w:t>на</w:t>
      </w:r>
      <w:r w:rsidRPr="008F7A27">
        <w:rPr>
          <w:sz w:val="28"/>
          <w:szCs w:val="28"/>
        </w:rPr>
        <w:t xml:space="preserve"> земельном участке с кадастровым номером </w:t>
      </w:r>
      <w:r w:rsidRPr="008F7A27">
        <w:rPr>
          <w:color w:val="252625"/>
          <w:sz w:val="28"/>
          <w:szCs w:val="28"/>
          <w:shd w:val="clear" w:color="auto" w:fill="FFFFFF"/>
        </w:rPr>
        <w:t>74:25:0302206:106</w:t>
      </w:r>
      <w:r w:rsidRPr="008F7A27">
        <w:rPr>
          <w:sz w:val="28"/>
          <w:szCs w:val="28"/>
        </w:rPr>
        <w:t xml:space="preserve">, в части уменьшения минимального отступа с северной границы участка  с 3 метров до 0 метров, так как предоставление данного разрешения влечет нарушение требований п. 4.13 СП 4.13130.2013 «Системы противопожарной защиты. Ограничения распространения пожара на объектах защиты. Требования к объемно-планировочным и конструктивным решениям», </w:t>
      </w:r>
      <w:r w:rsidRPr="008F7A27">
        <w:rPr>
          <w:sz w:val="28"/>
          <w:szCs w:val="28"/>
          <w:shd w:val="clear" w:color="auto" w:fill="FFFFFF"/>
        </w:rPr>
        <w:t>предусматривающие необходимость соблюдения противопожарных расстояний от жилых домов на соседних земельных участках.</w:t>
      </w:r>
      <w:r w:rsidRPr="008F7A27">
        <w:rPr>
          <w:color w:val="22272F"/>
          <w:sz w:val="28"/>
          <w:szCs w:val="28"/>
        </w:rPr>
        <w:t xml:space="preserve"> Противопожарные расстояния от хозяйственных построек на одном земельном участке до домов на соседних земельных участках, а также между домами соседних участков следует принимать в соответствии с </w:t>
      </w:r>
      <w:hyperlink r:id="rId6" w:anchor="/document/70398302/entry/10010" w:history="1">
        <w:r w:rsidRPr="00C8283F">
          <w:rPr>
            <w:rStyle w:val="a7"/>
            <w:color w:val="3272C0"/>
            <w:sz w:val="28"/>
            <w:szCs w:val="28"/>
            <w:u w:val="none"/>
          </w:rPr>
          <w:t>таблицей 1</w:t>
        </w:r>
      </w:hyperlink>
      <w:r w:rsidRPr="008F7A27">
        <w:rPr>
          <w:color w:val="22272F"/>
          <w:sz w:val="28"/>
          <w:szCs w:val="28"/>
        </w:rPr>
        <w:t> </w:t>
      </w:r>
      <w:r w:rsidRPr="008F7A27">
        <w:rPr>
          <w:sz w:val="28"/>
          <w:szCs w:val="28"/>
        </w:rPr>
        <w:t xml:space="preserve">СП 4.13130.2013 (с </w:t>
      </w:r>
      <w:r w:rsidRPr="008F7A27">
        <w:rPr>
          <w:color w:val="22272F"/>
          <w:sz w:val="28"/>
          <w:szCs w:val="28"/>
        </w:rPr>
        <w:t>учетом требований </w:t>
      </w:r>
      <w:hyperlink r:id="rId7" w:anchor="/document/70398302/entry/53" w:history="1">
        <w:r w:rsidRPr="00C8283F">
          <w:rPr>
            <w:rStyle w:val="a7"/>
            <w:color w:val="3272C0"/>
            <w:sz w:val="28"/>
            <w:szCs w:val="28"/>
            <w:u w:val="none"/>
          </w:rPr>
          <w:t>подраздела 5.3</w:t>
        </w:r>
      </w:hyperlink>
      <w:r w:rsidRPr="008F7A27">
        <w:rPr>
          <w:sz w:val="28"/>
          <w:szCs w:val="28"/>
        </w:rPr>
        <w:t xml:space="preserve"> СП 4.13130.2013</w:t>
      </w:r>
      <w:r w:rsidRPr="008F7A27">
        <w:rPr>
          <w:color w:val="22272F"/>
          <w:sz w:val="28"/>
          <w:szCs w:val="28"/>
        </w:rPr>
        <w:t> при организованной малоэтажной застройке).</w:t>
      </w:r>
    </w:p>
    <w:p w:rsidR="00333213" w:rsidRPr="008F7A27" w:rsidRDefault="00333213" w:rsidP="00333213">
      <w:pPr>
        <w:pStyle w:val="a5"/>
        <w:ind w:left="0" w:firstLine="851"/>
        <w:jc w:val="both"/>
        <w:rPr>
          <w:color w:val="252625"/>
          <w:sz w:val="28"/>
          <w:szCs w:val="28"/>
          <w:shd w:val="clear" w:color="auto" w:fill="FFFFFF"/>
        </w:rPr>
      </w:pPr>
    </w:p>
    <w:p w:rsidR="00333213" w:rsidRPr="008F7A27" w:rsidRDefault="00333213" w:rsidP="00333213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</w:p>
    <w:p w:rsidR="00333213" w:rsidRPr="008F7A27" w:rsidRDefault="00333213" w:rsidP="003332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213" w:rsidRPr="008F7A27" w:rsidRDefault="00333213" w:rsidP="00333213">
      <w:pPr>
        <w:rPr>
          <w:rFonts w:ascii="Times New Roman" w:hAnsi="Times New Roman"/>
          <w:sz w:val="28"/>
          <w:szCs w:val="28"/>
          <w:lang w:eastAsia="ru-RU"/>
        </w:rPr>
      </w:pPr>
    </w:p>
    <w:p w:rsidR="00333213" w:rsidRDefault="00333213" w:rsidP="0033321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О.В.Сабанов, председатель комиссии </w:t>
      </w:r>
    </w:p>
    <w:p w:rsidR="00333213" w:rsidRDefault="00333213" w:rsidP="0033321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333213" w:rsidRPr="002B7F7F" w:rsidRDefault="00333213" w:rsidP="003332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Златоустовского городского округа</w:t>
      </w:r>
    </w:p>
    <w:p w:rsidR="009B63E3" w:rsidRDefault="009B63E3"/>
    <w:sectPr w:rsidR="009B63E3" w:rsidSect="003332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33213"/>
    <w:rsid w:val="00333213"/>
    <w:rsid w:val="00450FB1"/>
    <w:rsid w:val="009B63E3"/>
    <w:rsid w:val="009F58AC"/>
    <w:rsid w:val="00A572BD"/>
    <w:rsid w:val="00C82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333213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33213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3332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333213"/>
    <w:rPr>
      <w:b/>
      <w:bCs/>
      <w:color w:val="26282F"/>
    </w:rPr>
  </w:style>
  <w:style w:type="paragraph" w:styleId="a5">
    <w:name w:val="List Paragraph"/>
    <w:basedOn w:val="a"/>
    <w:link w:val="a6"/>
    <w:uiPriority w:val="34"/>
    <w:qFormat/>
    <w:rsid w:val="003332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333213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locked/>
    <w:rsid w:val="0033321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2025-12-22T09:34:00Z</cp:lastPrinted>
  <dcterms:created xsi:type="dcterms:W3CDTF">2025-12-24T08:18:00Z</dcterms:created>
  <dcterms:modified xsi:type="dcterms:W3CDTF">2025-12-24T08:18:00Z</dcterms:modified>
</cp:coreProperties>
</file>