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969" w:hanging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общественных обсуждений в форме опроса проектной документации, включая предварительные материалы оценки воздействия на окружающую среду (ОВОС), по объекту государственной экологической экспертизы: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«Реконструкция очистных сооружений 6-ой Жилучасток»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г. Златоуст                                                                                             «30» января 2025 г.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Организатор общественных обсуждений: Администрация Златоустовского городского округа (далее – Администрация).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 w:bidi="ru-RU"/>
        </w:rPr>
        <w:t xml:space="preserve">В соответствии с подпунктом «а» пункта 7.9.1 Требований к материалам оценки воздействия на окружающую среду, утвержденных приказом Министерства природных ресурсов и экологии Российской Федерации от 01.12.2020 № 999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«Об утверждении требований к материалам оценки воздействия на окружающую среду» </w:t>
      </w:r>
      <w:r>
        <w:rPr>
          <w:rFonts w:eastAsia="Times New Roman" w:cs="Times New Roman" w:ascii="Times New Roman" w:hAnsi="Times New Roman"/>
          <w:sz w:val="26"/>
          <w:szCs w:val="26"/>
          <w:lang w:eastAsia="ru-RU" w:bidi="ru-RU"/>
        </w:rPr>
        <w:t>в случае планируемой реализации хозяйственной и иной деятельности на территории одного муниципального района, муниципального, городского округа - об органе местного самоуправления городского или муниципального округа или муниципального района, на территории которого планируется осуществлять намечаемую хозяйственную и иную деятельность.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 w:bidi="ru-RU"/>
        </w:rPr>
        <w:t>В соответствии с пунктом 7 Положения «О проведении общественных обсуждений планируемой (намечаемой) хозяйственной и иной деятельности, подлежащей государственной экологической экспертизе, на территории Златоустовского городского округа», утвержденного постановлением Администрации Златоустовского городского округа от 05.08.2015 г. № 305-П (в редакции  Постановление Администрации Златоустовского городского округа от 06.04.2022 г. № 144-П/АДМ ) (далее – Порядок) правом участвовать в общественных обсуждениях обладают жители Златоустовского городского округа, проживающие или зарегистрированные на территории Златоустовского городского округа, некоммерческие организации и иная заинтересованная общественность, интересы которой прямо или косвенно могут быть затронуты в случае реализации намечаемой хозяйственной и иной деятельности или которая проявила свой интерес к процессу оценки воздействия на окружающую среду.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Заказчик </w:t>
      </w:r>
      <w:r>
        <w:rPr>
          <w:rFonts w:eastAsia="Times New Roman" w:cs="Times New Roman" w:ascii="Times New Roman" w:hAnsi="Times New Roman"/>
          <w:sz w:val="26"/>
          <w:szCs w:val="26"/>
          <w:lang w:eastAsia="ru-RU" w:bidi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Муниципальное бюджетное учреждение «Капитальное строительство».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Проектная организация (генеральный проектировщик) - общество с ограниченной ответственностью «Стройнефть».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 w:bidi="ru-RU"/>
        </w:rPr>
        <w:t xml:space="preserve">Исполнитель работ по оценке воздействия на окружающую среду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(Заявитель) – общество с ограниченной ответственностью «Федеральный проектный институт Экология Будущего» (далее – </w:t>
      </w:r>
      <w:r>
        <w:rPr>
          <w:rFonts w:cs="Times New Roman" w:ascii="Times New Roman" w:hAnsi="Times New Roman"/>
          <w:sz w:val="26"/>
          <w:szCs w:val="26"/>
        </w:rPr>
        <w:t>ООО «ФПИ ЭКОЛОГИЯ БУДУЩЕГО»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Орган местного самоуправления, ответственный за организацию общественных обсуждений - Администрация Златоустовского городского округа.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Общественные обсуждения объекта государственной экологической </w:t>
        <w:br/>
        <w:t>экспертизы – проектной документации,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включая предварительные материалы оценки воздействия на окружающую среду </w:t>
      </w:r>
      <w:r>
        <w:rPr>
          <w:rFonts w:cs="Times New Roman" w:ascii="Times New Roman" w:hAnsi="Times New Roman"/>
          <w:sz w:val="26"/>
          <w:szCs w:val="26"/>
        </w:rPr>
        <w:t xml:space="preserve">(далее – Общественные обсуждения Объекта)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проведены в соответствии с Федеральным законом от 10.01.2002 г. № 7-ФЗ «Об охране окружающей среды», Федеральным законом от 23.11.1995 г. № 174-ФЗ «Об экологической экспертизе», Федеральным законом от 06.10.2003 г. № 131-ФЗ «Об общих принципах организации местного самоуправления в Российской Федерации», Приказом Министерства природных ресурсов и экологии Российской Федерации от 01.12.2020 г. № 999 «Об утверждении требований к материалам оценки воздействия на окружающую среду», Уставом Златоустовского городского округа, постановлением Администрации Златоустовского городского округа Челябинской области от 05.08.2015 г. № 305-П «Об утверждении «Положения о порядке организации и проведения на территории Златоустовского городского округа общественных обсуждений в процессе оценки воздействия намечаемой хозяйственной и иной деятельности на окружающую среду, которая подлежит государственной экспертизе».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Общественные обсуждения проводятся впервые.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Общественные обсуждения были проведены в период 23.12.2024-23.01.2025 включительно. Протокол общественных обсуждений от 30.01.2025 доступен для ознакомления на официальном сайте Администрации Златоустовского городского округа https://zlat-go@mail.ru раздел официальная информация / Общественные обсуждения.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Уведомление о проведении общественных обсуждений в период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с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23.12.2025 по 23.01.2025 включительно в установленном порядке было размещено не менее, чем за три календарных дня до начала общественных обсуждений: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- на официальном сайте Росприроднадзора https://rpn.gov.ru </w:t>
        <w:br/>
        <w:tab/>
        <w:t xml:space="preserve">- на официальном сайте </w:t>
      </w:r>
      <w:bookmarkStart w:id="0" w:name="_Hlk167898124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Уральского межрегионального управления Росприроднадзора</w:t>
      </w:r>
      <w:bookmarkEnd w:id="0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https://rpn66@rpn.gov.ru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- на официальном сайте Администрации </w:t>
      </w:r>
      <w:bookmarkStart w:id="1" w:name="_Hlk167952230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Златоустовского городского округа https://</w:t>
      </w:r>
      <w:hyperlink r:id="rId2">
        <w:r>
          <w:rPr>
            <w:rStyle w:val="-"/>
            <w:rFonts w:eastAsia="Times New Roman" w:cs="Times New Roman" w:ascii="Times New Roman" w:hAnsi="Times New Roman"/>
            <w:sz w:val="26"/>
            <w:szCs w:val="26"/>
            <w:lang w:eastAsia="ru-RU"/>
          </w:rPr>
          <w:t>zlat-go@mail.ru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раздел официальная информация / Общественные обсуждения</w:t>
      </w:r>
      <w:bookmarkEnd w:id="1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; 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- на официальном сайте </w:t>
      </w:r>
      <w:r>
        <w:rPr>
          <w:rFonts w:cs="Times New Roman" w:ascii="Times New Roman" w:hAnsi="Times New Roman"/>
          <w:sz w:val="26"/>
          <w:szCs w:val="26"/>
        </w:rPr>
        <w:t xml:space="preserve">ООО «ФПИ ЭКОЛОГИЯ БУДУЩЕГО»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https://fpieco.ru.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Опросные листы для скачивания и проектная документация по объекту </w:t>
      </w:r>
      <w:r>
        <w:rPr>
          <w:rFonts w:cs="Times New Roman" w:ascii="Times New Roman" w:hAnsi="Times New Roman"/>
          <w:sz w:val="26"/>
          <w:szCs w:val="26"/>
          <w:lang w:bidi="ru-RU"/>
        </w:rPr>
        <w:t>«Реконструкция очистных сооружений 6-ой Жилучасток», включая предварительные материалы ОВОС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для ознакомления были доступны в период с 23.12.2024 по 23.01.2025 включительно</w:t>
      </w:r>
      <w:r>
        <w:rPr>
          <w:rFonts w:cs="Times New Roman" w:ascii="Times New Roman" w:hAnsi="Times New Roman"/>
          <w:sz w:val="26"/>
          <w:szCs w:val="26"/>
        </w:rPr>
        <w:t xml:space="preserve"> на официальном сайте Администрации </w:t>
        <w:br/>
        <w:t>Златоустовского городского округа https://zlat-go@mail.ru раздел официальная информация / Общественные обсуждения.</w:t>
      </w:r>
    </w:p>
    <w:p>
      <w:pPr>
        <w:pStyle w:val="Normal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Материалы для ознакомления общественности были представлены в составе: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firstLine="680"/>
        <w:contextualSpacing w:val="false"/>
        <w:jc w:val="both"/>
        <w:rPr/>
      </w:pPr>
      <w:r>
        <w:rPr>
          <w:rFonts w:cs="Times New Roman" w:ascii="Times New Roman" w:hAnsi="Times New Roman"/>
          <w:sz w:val="26"/>
          <w:szCs w:val="26"/>
          <w:lang w:bidi="ru-RU"/>
        </w:rPr>
        <w:t>Проектная документация;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firstLine="680"/>
        <w:contextualSpacing w:val="false"/>
        <w:jc w:val="both"/>
        <w:rPr/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Материалы по оценке воздействия на окружающую среду. </w:t>
        <w:br/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Заполненные опросные листы, а также замечания и предложения </w:t>
        <w:br/>
        <w:t>общественности в отношении материалов общественных обсуждений принимались с 23.12.2024 по 23.01.2025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bidi="ru-RU"/>
        </w:rPr>
        <w:t>включительно с пометкой «К общественным обсуждениям»: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bookmarkStart w:id="2" w:name="bookmark15"/>
      <w:bookmarkEnd w:id="2"/>
      <w:r>
        <w:rPr>
          <w:rFonts w:cs="Times New Roman" w:ascii="Times New Roman" w:hAnsi="Times New Roman"/>
          <w:sz w:val="26"/>
          <w:szCs w:val="26"/>
          <w:lang w:bidi="ru-RU"/>
        </w:rPr>
        <w:t xml:space="preserve">1. В письменном виде в помещении </w:t>
      </w:r>
      <w:bookmarkStart w:id="3" w:name="_Hlk168298526"/>
      <w:r>
        <w:rPr>
          <w:rFonts w:cs="Times New Roman" w:ascii="Times New Roman" w:hAnsi="Times New Roman"/>
          <w:sz w:val="26"/>
          <w:szCs w:val="26"/>
          <w:lang w:bidi="ru-RU"/>
        </w:rPr>
        <w:t>Муниципального бюджетного учреждения «Капитальное строительство», адрес: 456228, Челябинская область, г. Златоуст, пос. Энергетиков, д. 66, в рабочие дни: пн-чт с 08:30 ч. до 17:00 ч. (перерыв на обед с 12:00 ч. до 12:30 ч.) по местному времени;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2. В электронном виде по адресу электронной почты Администрации Златоустовского городского округа </w:t>
      </w:r>
      <w:bookmarkEnd w:id="3"/>
      <w:r>
        <w:rPr>
          <w:rFonts w:cs="Times New Roman" w:ascii="Times New Roman" w:hAnsi="Times New Roman"/>
          <w:sz w:val="26"/>
          <w:szCs w:val="26"/>
          <w:lang w:bidi="ru-RU"/>
        </w:rPr>
        <w:t xml:space="preserve">круглосуточно: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bidi="ru-RU"/>
          </w:rPr>
          <w:t>zlat-go@mail.ru</w:t>
        </w:r>
      </w:hyperlink>
      <w:r>
        <w:rPr>
          <w:rFonts w:cs="Times New Roman" w:ascii="Times New Roman" w:hAnsi="Times New Roman"/>
          <w:sz w:val="26"/>
          <w:szCs w:val="26"/>
          <w:lang w:bidi="ru-RU"/>
        </w:rPr>
        <w:t>.</w:t>
      </w:r>
    </w:p>
    <w:p>
      <w:pPr>
        <w:pStyle w:val="Normal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Ведение «Журнала учета замечаний и предложений общественности» </w:t>
        <w:br/>
        <w:t>и документирование всех поступивших замечаний и предложений общественности было обеспечено: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firstLine="680"/>
        <w:contextualSpacing w:val="false"/>
        <w:jc w:val="both"/>
        <w:rPr/>
      </w:pPr>
      <w:bookmarkStart w:id="4" w:name="_Hlk168327675"/>
      <w:r>
        <w:rPr>
          <w:rFonts w:cs="Times New Roman" w:ascii="Times New Roman" w:hAnsi="Times New Roman"/>
          <w:sz w:val="26"/>
          <w:szCs w:val="26"/>
        </w:rPr>
        <w:t>Муниципальным бюджетным учреждением «Капитальное строительство»</w:t>
      </w:r>
      <w:bookmarkEnd w:id="4"/>
      <w:r>
        <w:rPr>
          <w:rFonts w:cs="Times New Roman" w:ascii="Times New Roman" w:hAnsi="Times New Roman"/>
          <w:sz w:val="26"/>
          <w:szCs w:val="26"/>
        </w:rPr>
        <w:t xml:space="preserve"> в период с 24.02.2025 по 02.02.2025</w:t>
        <w:br/>
        <w:t>по адресу:</w:t>
      </w:r>
      <w:r>
        <w:rPr/>
        <w:t xml:space="preserve"> </w:t>
      </w:r>
      <w:r>
        <w:rPr>
          <w:rFonts w:cs="Times New Roman" w:ascii="Times New Roman" w:hAnsi="Times New Roman"/>
          <w:sz w:val="26"/>
          <w:szCs w:val="26"/>
        </w:rPr>
        <w:t>456228, Челябинская область, г. Златоуст, пос. Энергетиков, д. 66, в рабочие дни: пн-чт с 08:30 ч. до 17:00 ч. (перерыв на обед с 12:00 ч. до 12:30 ч.) по местному времени.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firstLine="680"/>
        <w:contextualSpacing w:val="false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Администрацией Златоустовского городского округа в период с с 24.02.2025 по 02.02.2025 по адресу: 456200, Челябинская область, г. Златоуст, ул. Таганайская,1, в рабочие дни: пн-чт с 08:30 ч. до 17:00 ч. (перерыв на обед с 12:00 ч. до 12:30 ч.) по местному времени.</w:t>
      </w:r>
    </w:p>
    <w:p>
      <w:pPr>
        <w:pStyle w:val="Normal"/>
        <w:spacing w:lineRule="auto" w:line="240" w:before="0" w:after="0"/>
        <w:ind w:left="0" w:right="0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68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Вопросы, вынесенные на обсуждение: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 Ознакомились ли Вы с проектной документацией, включая предварительные материалы оценки воздействия на окружающую среду (да/нет)?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 Считаете ли достаточным обоснование технических решений и возможным проведение работ по технической документации (да/нет)?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 Есть ли у Вас замечания к проектной документации, включая предварительные материалы оценки воздействия на окружающую среду (да/нет)?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 Учтены ли все аспекты потенциального воздействия на окружающую среду, связанного с реализацией проектной документации, включая предварительные материалы оценки воздействия на окружающую среду (да/нет)?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 Оцените полноту разработанных мероприятий по предотвращению и/или снижению возможного негативного воздействия на окружающую среду (по 10-бальной шкале, в которой за «отлично» принимаются оценки «8» и выше, «удовлетворительно» - «6» и «7», оценки «5» и ниже – «неудовлетворительно»).</w:t>
      </w:r>
    </w:p>
    <w:p>
      <w:pPr>
        <w:pStyle w:val="Normal"/>
        <w:shd w:val="clear" w:color="auto" w:fill="FFFFFF"/>
        <w:spacing w:lineRule="auto" w:line="240" w:before="0" w:after="0"/>
        <w:ind w:left="0" w:right="0" w:firstLine="68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 Иные предложения и замечания к рассматриваемому проекту</w:t>
      </w:r>
    </w:p>
    <w:p>
      <w:pPr>
        <w:pStyle w:val="Normal"/>
        <w:spacing w:lineRule="auto" w:line="240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За период с 23.12.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2024 по 23.01.2025 включительно: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- в Муниципальное бюджетное учреждение «Капитальное строительство» поступило в письменном виде опросных листов –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7 (семь);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- в Администрацию Златоустовского городского округа в электронном виде по адресу электронной почты </w:t>
      </w:r>
      <w:hyperlink r:id="rId4">
        <w:r>
          <w:rPr>
            <w:rStyle w:val="-"/>
            <w:rFonts w:eastAsia="Times New Roman" w:cs="Times New Roman" w:ascii="Times New Roman" w:hAnsi="Times New Roman"/>
            <w:sz w:val="26"/>
            <w:szCs w:val="26"/>
            <w:lang w:eastAsia="ru-RU"/>
          </w:rPr>
          <w:t>zlat-go@mail.ru</w:t>
        </w:r>
      </w:hyperlink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опросные листы не поступали.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Количество опросных листов, признанных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недействительными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(листы, неустановленного образца в которых отсутствует ФИО, контактный номер телефона, опросный лист по которому невозможно достоверно установить мнение участника опроса), а также с одного адреса электронной почты осуществлена отправка более одного опросного листа –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0 (ноль)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Количество опросных листов,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не принятых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к рассмотрению в соответствии с пунктом 1.3 Порядка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0 (ноль)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Разъяснения о порядке заполнения опросного листа были указаны в конце опросного листа.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ru-RU"/>
        </w:rPr>
        <w:t>Результаты опроса (мнения, выявленные по обсуждаемому вопросу):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6264"/>
        <w:gridCol w:w="1410"/>
        <w:gridCol w:w="1259"/>
      </w:tblGrid>
      <w:tr>
        <w:trPr>
          <w:tblHeader w:val="true"/>
          <w:cantSplit w:val="true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Количество ответов</w:t>
            </w:r>
          </w:p>
        </w:tc>
      </w:tr>
      <w:tr>
        <w:trPr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«Да»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249" w:firstLine="249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«Нет»</w:t>
            </w:r>
          </w:p>
        </w:tc>
      </w:tr>
      <w:tr>
        <w:trPr>
          <w:cantSplit w:val="true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Ознакомились ли Вы с проектной документацией, включая предварительные материалы оценки воздействия на окружающую среду?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cantSplit w:val="true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Считаете ли достаточным обоснование технических решений и возможным проведение работ по технической документации?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cantSplit w:val="true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Есть ли у Вас замечания к проектной документации, включая предварительные материалы оценки воздействия на окружающую среду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>
        <w:trPr>
          <w:cantSplit w:val="true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Учтены ли все аспекты потенциального воздействия на окружающую среду, связанного с реализацией проектной документации, включая предварительные материалы оценки воздействия на окружающую среду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trHeight w:val="690" w:hRule="atLeast"/>
          <w:cantSplit w:val="true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Оцените полноту разработанных мероприятий по предотвращению и/или снижению возможного негативного воздействия на окружающую среду (по 10-бальной шкале, в которой за «отлично» принимаются оценки «8» и выше, «удовлетворительно» - «6» и «7», оценки «5» и ниже – «неудовлетворительно»)</w:t>
            </w:r>
          </w:p>
        </w:tc>
      </w:tr>
      <w:tr>
        <w:trPr>
          <w:trHeight w:val="275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отлично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удовлетворительно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неудовлетворительно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>
        <w:trPr>
          <w:trHeight w:val="195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trHeight w:val="285" w:hRule="atLeast"/>
          <w:cantSplit w:val="true"/>
        </w:trPr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6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cantSplit w:val="true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Иные предложения и замечания к рассматриваемому проекту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Результаты проведения общественных обсуждений: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Признать общественные обсуждения объекта государственной экологической экспертизы – проектная документация, </w:t>
      </w:r>
      <w:r>
        <w:rPr>
          <w:rFonts w:cs="Times New Roman" w:ascii="Times New Roman" w:hAnsi="Times New Roman"/>
          <w:sz w:val="26"/>
          <w:szCs w:val="26"/>
          <w:lang w:bidi="ru-RU"/>
        </w:rPr>
        <w:t>включая предварительные материалы оценки воздействия на окружающую среду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, проведенные в форме опроса, состоявшимися и удовлетворяющими требованиям Федерального закона от 23.11.1995 № 174-ФЗ «Об экологической экспертизе», приказа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Муниципальному бюджетному учреждению «Капитальное строительство» и Администрации Златоустовского городского округа обеспечить прием письменных замечаний и предложений общественности, </w:t>
        <w:br/>
        <w:t xml:space="preserve">и документирование их в «Журнале учета замечаний и предложений общественности» в течение 10 дней после окончания общественных обсуждений </w:t>
        <w:br/>
        <w:t xml:space="preserve">( с 24.02.2025 по 02.02.2025 включительно);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При формировании объекта государственной экологической экспертизы на основании предварительных материалов оценки воздействия </w:t>
        <w:br/>
        <w:t>на окружающую среду учесть результаты анализа и учета замечаний и предложений, поступивших от общественности в ходе проведения общественных обсуждений.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54"/>
        <w:gridCol w:w="236"/>
        <w:gridCol w:w="4083"/>
      </w:tblGrid>
      <w:tr>
        <w:trPr>
          <w:trHeight w:val="1290" w:hRule="atLeast"/>
        </w:trPr>
        <w:tc>
          <w:tcPr>
            <w:tcW w:w="5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6"/>
                <w:szCs w:val="26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6"/>
                <w:szCs w:val="26"/>
                <w:lang w:eastAsia="ru-RU"/>
              </w:rPr>
              <w:t>Митякин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6"/>
                <w:szCs w:val="26"/>
                <w:lang w:eastAsia="ru-RU"/>
              </w:rPr>
            </w:pPr>
            <w:bookmarkStart w:id="5" w:name="_Hlk168384562"/>
            <w:r>
              <w:rPr>
                <w:rFonts w:eastAsia="Arial Unicode MS" w:cs="Times New Roman" w:ascii="Times New Roman" w:hAnsi="Times New Roman"/>
                <w:sz w:val="26"/>
                <w:szCs w:val="26"/>
                <w:lang w:eastAsia="ru-RU"/>
              </w:rPr>
              <w:t xml:space="preserve">Сергей Николаевич </w:t>
            </w:r>
            <w:bookmarkEnd w:id="5"/>
            <w:r>
              <w:rPr>
                <w:rFonts w:eastAsia="Arial Unicode MS" w:cs="Times New Roman" w:ascii="Times New Roman" w:hAnsi="Times New Roman"/>
                <w:sz w:val="26"/>
                <w:szCs w:val="26"/>
                <w:lang w:eastAsia="ru-RU"/>
              </w:rPr>
              <w:t>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Н</w:t>
            </w:r>
            <w:bookmarkStart w:id="6" w:name="_Hlk168384617"/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ачальник Отдела экологии и природопользования Администрации Златоустовского городского округа</w:t>
            </w:r>
            <w:bookmarkEnd w:id="6"/>
          </w:p>
        </w:tc>
      </w:tr>
      <w:tr>
        <w:trPr>
          <w:trHeight w:val="1423" w:hRule="atLeast"/>
        </w:trPr>
        <w:tc>
          <w:tcPr>
            <w:tcW w:w="5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6"/>
                <w:szCs w:val="26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6"/>
                <w:szCs w:val="26"/>
                <w:lang w:eastAsia="ru-RU"/>
              </w:rPr>
              <w:t>Зверев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6"/>
                <w:szCs w:val="26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6"/>
                <w:szCs w:val="26"/>
                <w:lang w:eastAsia="ru-RU"/>
              </w:rPr>
              <w:t>Димтрий Борисович ____________________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Заместитель начальника Отдела экологии и природопользования Администрации Златоустовского городского округа</w:t>
            </w:r>
          </w:p>
        </w:tc>
      </w:tr>
      <w:tr>
        <w:trPr>
          <w:trHeight w:val="1423" w:hRule="atLeast"/>
        </w:trPr>
        <w:tc>
          <w:tcPr>
            <w:tcW w:w="5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6"/>
                <w:szCs w:val="26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6"/>
                <w:szCs w:val="26"/>
                <w:lang w:eastAsia="ru-RU"/>
              </w:rPr>
              <w:t>Савочкина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6"/>
                <w:szCs w:val="26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6"/>
                <w:szCs w:val="26"/>
                <w:lang w:eastAsia="ru-RU"/>
              </w:rPr>
              <w:t>Наталья Юрьевна 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И.о. руководителя МБУ «Капитальное строительство»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5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6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31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5312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5312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669ec"/>
    <w:rPr>
      <w:rFonts w:ascii="Segoe UI" w:hAnsi="Segoe UI" w:cs="Segoe UI"/>
      <w:sz w:val="18"/>
      <w:szCs w:val="18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760e7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-">
    <w:name w:val="Hyperlink"/>
    <w:basedOn w:val="DefaultParagraphFont"/>
    <w:uiPriority w:val="99"/>
    <w:unhideWhenUsed/>
    <w:rsid w:val="004a3b7c"/>
    <w:rPr>
      <w:color w:val="0563C1" w:themeColor="hyperlink"/>
      <w:u w:val="single"/>
    </w:rPr>
  </w:style>
  <w:style w:type="character" w:styleId="Style17" w:customStyle="1">
    <w:name w:val="Заголовок Знак"/>
    <w:basedOn w:val="DefaultParagraphFont"/>
    <w:qFormat/>
    <w:rsid w:val="006d0689"/>
    <w:rPr>
      <w:rFonts w:ascii="Times New Roman" w:hAnsi="Times New Roman" w:eastAsia="Times New Roman" w:cs="Times New Roman"/>
      <w:b/>
      <w:bCs/>
      <w:sz w:val="32"/>
      <w:szCs w:val="24"/>
      <w:u w:val="single"/>
      <w:lang w:eastAsia="ru-RU"/>
    </w:rPr>
  </w:style>
  <w:style w:type="character" w:styleId="Style18" w:customStyle="1">
    <w:name w:val="Основной текст_"/>
    <w:basedOn w:val="DefaultParagraphFont"/>
    <w:link w:val="1"/>
    <w:qFormat/>
    <w:rsid w:val="006d0689"/>
    <w:rPr>
      <w:rFonts w:ascii="Times New Roman" w:hAnsi="Times New Roman" w:eastAsia="Times New Roman" w:cs="Times New Roman"/>
    </w:rPr>
  </w:style>
  <w:style w:type="character" w:styleId="Style19" w:customStyle="1">
    <w:name w:val="Основной Знак"/>
    <w:link w:val="Style30"/>
    <w:qFormat/>
    <w:rsid w:val="006d068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Ecattext" w:customStyle="1">
    <w:name w:val="ecattext"/>
    <w:basedOn w:val="DefaultParagraphFont"/>
    <w:qFormat/>
    <w:rsid w:val="006d0689"/>
    <w:rPr/>
  </w:style>
  <w:style w:type="character" w:styleId="Style20" w:customStyle="1">
    <w:name w:val="Основной текст Знак"/>
    <w:basedOn w:val="DefaultParagraphFont"/>
    <w:uiPriority w:val="99"/>
    <w:semiHidden/>
    <w:qFormat/>
    <w:rsid w:val="006d068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7667"/>
    <w:rPr>
      <w:color w:val="605E5C"/>
      <w:shd w:fill="E1DFDD" w:val="clear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Style20"/>
    <w:uiPriority w:val="99"/>
    <w:semiHidden/>
    <w:unhideWhenUsed/>
    <w:rsid w:val="006d06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75312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5"/>
    <w:uiPriority w:val="99"/>
    <w:unhideWhenUsed/>
    <w:rsid w:val="0075312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47b3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669e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qFormat/>
    <w:rsid w:val="00760e78"/>
    <w:pPr>
      <w:spacing w:lineRule="auto" w:line="240" w:before="0" w:after="0"/>
      <w:ind w:left="3960" w:hanging="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Title"/>
    <w:basedOn w:val="Normal"/>
    <w:link w:val="Style17"/>
    <w:qFormat/>
    <w:rsid w:val="006d0689"/>
    <w:pPr>
      <w:spacing w:lineRule="auto" w:line="240" w:before="0" w:after="0"/>
      <w:ind w:firstLine="708"/>
      <w:jc w:val="center"/>
    </w:pPr>
    <w:rPr>
      <w:rFonts w:ascii="Times New Roman" w:hAnsi="Times New Roman" w:eastAsia="Times New Roman" w:cs="Times New Roman"/>
      <w:b/>
      <w:bCs/>
      <w:sz w:val="32"/>
      <w:szCs w:val="24"/>
      <w:u w:val="single"/>
      <w:lang w:eastAsia="ru-RU"/>
    </w:rPr>
  </w:style>
  <w:style w:type="paragraph" w:styleId="1" w:customStyle="1">
    <w:name w:val="Основной текст1"/>
    <w:basedOn w:val="Normal"/>
    <w:link w:val="Style18"/>
    <w:qFormat/>
    <w:rsid w:val="006d0689"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</w:rPr>
  </w:style>
  <w:style w:type="paragraph" w:styleId="Style30" w:customStyle="1">
    <w:name w:val="Основной"/>
    <w:basedOn w:val="Normal"/>
    <w:link w:val="Style19"/>
    <w:qFormat/>
    <w:rsid w:val="006d0689"/>
    <w:pPr>
      <w:widowControl w:val="false"/>
      <w:spacing w:lineRule="auto" w:line="360" w:before="0" w:after="0"/>
      <w:ind w:firstLine="7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6d068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lat-go@mail.ru" TargetMode="External"/><Relationship Id="rId3" Type="http://schemas.openxmlformats.org/officeDocument/2006/relationships/hyperlink" Target="mailto:zlat-go@mail.ru" TargetMode="External"/><Relationship Id="rId4" Type="http://schemas.openxmlformats.org/officeDocument/2006/relationships/hyperlink" Target="mailto:zlat-go@mail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24DE-66B9-475A-BCF9-8D78D355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4632</TotalTime>
  <Application>LibreOffice/7.5.2.2$Windows_X86_64 LibreOffice_project/53bb9681a964705cf672590721dbc85eb4d0c3a2</Application>
  <AppVersion>15.0000</AppVersion>
  <Pages>4</Pages>
  <Words>1295</Words>
  <Characters>9585</Characters>
  <CharactersWithSpaces>10916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2024-05-23T06:20:00Z</dcterms:created>
  <dc:creator>Новожилова Надежда Викторовна</dc:creator>
  <dc:description/>
  <dc:language>ru-RU</dc:language>
  <cp:lastModifiedBy/>
  <cp:lastPrinted>2025-02-18T10:40:47Z</cp:lastPrinted>
  <dcterms:modified xsi:type="dcterms:W3CDTF">2025-02-20T12:52:51Z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