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00" w:type="pct"/>
        <w:tblLayout w:type="fixed"/>
        <w:tblCellMar>
          <w:left w:w="0" w:type="dxa"/>
          <w:right w:w="0" w:type="dxa"/>
        </w:tblCellMar>
        <w:tblLook w:val="01E0" w:firstRow="1" w:lastRow="1" w:firstColumn="1" w:lastColumn="1" w:noHBand="0" w:noVBand="0"/>
      </w:tblPr>
      <w:tblGrid>
        <w:gridCol w:w="6174"/>
      </w:tblGrid>
      <w:tr w:rsidR="00B11EEE" w:rsidRPr="00B11EEE" w:rsidTr="00B11EEE">
        <w:tc>
          <w:tcPr>
            <w:tcW w:w="6381" w:type="dxa"/>
            <w:hideMark/>
          </w:tcPr>
          <w:p w:rsidR="00B11EEE" w:rsidRPr="00B11EEE" w:rsidRDefault="00B11EEE" w:rsidP="00B11EEE">
            <w:pPr>
              <w:ind w:right="-1"/>
              <w:jc w:val="center"/>
              <w:rPr>
                <w:rFonts w:eastAsia="Calibri"/>
                <w:b/>
                <w:kern w:val="2"/>
                <w:sz w:val="28"/>
                <w:szCs w:val="28"/>
                <w:u w:val="single"/>
                <w:lang w:eastAsia="en-US"/>
              </w:rPr>
            </w:pPr>
            <w:bookmarkStart w:id="0" w:name="_GoBack"/>
            <w:bookmarkEnd w:id="0"/>
            <w:r w:rsidRPr="00B11EEE">
              <w:rPr>
                <w:rFonts w:eastAsia="Calibri"/>
                <w:b/>
                <w:kern w:val="2"/>
                <w:sz w:val="28"/>
                <w:szCs w:val="28"/>
                <w:u w:val="single"/>
                <w:lang w:eastAsia="en-US"/>
              </w:rPr>
              <w:t xml:space="preserve">П Р О Е К Т </w:t>
            </w:r>
            <w:r>
              <w:rPr>
                <w:rFonts w:eastAsia="Calibri"/>
                <w:b/>
                <w:kern w:val="2"/>
                <w:sz w:val="28"/>
                <w:szCs w:val="28"/>
                <w:u w:val="single"/>
                <w:lang w:eastAsia="en-US"/>
              </w:rPr>
              <w:t xml:space="preserve">  </w:t>
            </w:r>
            <w:r w:rsidRPr="00B11EEE">
              <w:rPr>
                <w:rFonts w:eastAsia="Calibri"/>
                <w:b/>
                <w:kern w:val="2"/>
                <w:sz w:val="28"/>
                <w:szCs w:val="28"/>
                <w:u w:val="single"/>
                <w:lang w:eastAsia="en-US"/>
              </w:rPr>
              <w:t xml:space="preserve"> П О Л О Ж Е Н И Я</w:t>
            </w:r>
          </w:p>
          <w:p w:rsidR="00B11EEE" w:rsidRDefault="00B11EEE">
            <w:pPr>
              <w:ind w:right="-1"/>
              <w:jc w:val="both"/>
              <w:rPr>
                <w:rFonts w:eastAsia="Calibri"/>
                <w:kern w:val="2"/>
                <w:sz w:val="28"/>
                <w:szCs w:val="28"/>
                <w:lang w:eastAsia="en-US"/>
              </w:rPr>
            </w:pPr>
          </w:p>
          <w:p w:rsidR="00B11EEE" w:rsidRPr="00B11EEE" w:rsidRDefault="00B11EEE">
            <w:pPr>
              <w:ind w:right="-1"/>
              <w:jc w:val="both"/>
              <w:rPr>
                <w:sz w:val="28"/>
                <w:szCs w:val="28"/>
              </w:rPr>
            </w:pPr>
            <w:r w:rsidRPr="00B11EEE">
              <w:rPr>
                <w:rFonts w:eastAsia="Calibri"/>
                <w:kern w:val="2"/>
                <w:sz w:val="28"/>
                <w:szCs w:val="28"/>
                <w:lang w:eastAsia="en-US"/>
              </w:rPr>
              <w:t>Об утверждении программы профилактики нарушений обязательных требований, требований, установленных муниципальными правовыми актами, при осуществлении органами муниципального контроля – Управлением муниципальной милиции Администрации Златоустовского городского округа на 2022 год (плановый период 2023-2024 гг.)</w:t>
            </w:r>
          </w:p>
        </w:tc>
      </w:tr>
    </w:tbl>
    <w:p w:rsidR="00B11EEE" w:rsidRPr="00B11EEE" w:rsidRDefault="00B11EEE" w:rsidP="00B11EEE">
      <w:pPr>
        <w:widowControl w:val="0"/>
        <w:ind w:firstLine="709"/>
        <w:jc w:val="both"/>
        <w:rPr>
          <w:sz w:val="28"/>
          <w:szCs w:val="28"/>
        </w:rPr>
      </w:pPr>
    </w:p>
    <w:p w:rsidR="00B11EEE" w:rsidRPr="00B11EEE" w:rsidRDefault="00B11EEE" w:rsidP="00B11EEE">
      <w:pPr>
        <w:widowControl w:val="0"/>
        <w:ind w:firstLine="709"/>
        <w:jc w:val="both"/>
        <w:rPr>
          <w:sz w:val="28"/>
          <w:szCs w:val="28"/>
        </w:rPr>
      </w:pPr>
    </w:p>
    <w:p w:rsidR="00B11EEE" w:rsidRPr="00B11EEE" w:rsidRDefault="00B11EEE" w:rsidP="00B11EEE">
      <w:pPr>
        <w:widowControl w:val="0"/>
        <w:suppressAutoHyphens/>
        <w:autoSpaceDE w:val="0"/>
        <w:ind w:right="-23" w:firstLine="709"/>
        <w:jc w:val="both"/>
        <w:rPr>
          <w:rFonts w:eastAsia="Arial"/>
          <w:kern w:val="2"/>
          <w:sz w:val="28"/>
          <w:szCs w:val="28"/>
        </w:rPr>
      </w:pPr>
      <w:r w:rsidRPr="00B11EEE">
        <w:rPr>
          <w:rFonts w:eastAsia="Arial"/>
          <w:kern w:val="2"/>
          <w:sz w:val="28"/>
          <w:szCs w:val="28"/>
        </w:rPr>
        <w:t>В соответствии со статьей 44 Федерального закона от 31.07.2020 года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повышение информированности о способах их соблюдения,</w:t>
      </w:r>
    </w:p>
    <w:p w:rsidR="00B11EEE" w:rsidRPr="00B11EEE" w:rsidRDefault="00B11EEE" w:rsidP="00B11EEE">
      <w:pPr>
        <w:widowControl w:val="0"/>
        <w:suppressAutoHyphens/>
        <w:autoSpaceDE w:val="0"/>
        <w:ind w:right="-23" w:firstLine="709"/>
        <w:jc w:val="both"/>
        <w:rPr>
          <w:rFonts w:eastAsia="Arial"/>
          <w:kern w:val="2"/>
          <w:sz w:val="28"/>
          <w:szCs w:val="28"/>
        </w:rPr>
      </w:pPr>
    </w:p>
    <w:p w:rsidR="00B11EEE" w:rsidRPr="00B11EEE" w:rsidRDefault="00B11EEE" w:rsidP="00B11EEE">
      <w:pPr>
        <w:widowControl w:val="0"/>
        <w:suppressAutoHyphens/>
        <w:autoSpaceDE w:val="0"/>
        <w:ind w:right="-23" w:firstLine="709"/>
        <w:jc w:val="both"/>
        <w:rPr>
          <w:sz w:val="28"/>
          <w:szCs w:val="28"/>
        </w:rPr>
      </w:pPr>
      <w:r w:rsidRPr="00B11EEE">
        <w:rPr>
          <w:sz w:val="28"/>
          <w:szCs w:val="28"/>
        </w:rPr>
        <w:t>ПОСТАНОВЛЯЮ:</w:t>
      </w:r>
    </w:p>
    <w:p w:rsidR="00B11EEE" w:rsidRPr="00B11EEE" w:rsidRDefault="00B11EEE" w:rsidP="00B11EEE">
      <w:pPr>
        <w:ind w:right="-23" w:firstLine="709"/>
        <w:jc w:val="both"/>
        <w:rPr>
          <w:rFonts w:eastAsia="Calibri"/>
          <w:kern w:val="2"/>
          <w:sz w:val="28"/>
          <w:szCs w:val="28"/>
          <w:lang w:eastAsia="en-US"/>
        </w:rPr>
      </w:pPr>
      <w:r w:rsidRPr="00B11EEE">
        <w:rPr>
          <w:rFonts w:eastAsia="Calibri"/>
          <w:kern w:val="2"/>
          <w:sz w:val="28"/>
          <w:szCs w:val="28"/>
          <w:lang w:eastAsia="en-US"/>
        </w:rPr>
        <w:t>1. Утвердить программу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Управлением муниципальной милиции Администрации Златоустовского городского округа на 2022 год (плановый период 2023-2024 гг.) (Приложение).</w:t>
      </w:r>
    </w:p>
    <w:p w:rsidR="00B11EEE" w:rsidRPr="00B11EEE" w:rsidRDefault="00B11EEE" w:rsidP="00B11EEE">
      <w:pPr>
        <w:widowControl w:val="0"/>
        <w:suppressAutoHyphens/>
        <w:autoSpaceDE w:val="0"/>
        <w:ind w:right="-23" w:firstLine="709"/>
        <w:jc w:val="both"/>
        <w:rPr>
          <w:sz w:val="28"/>
          <w:szCs w:val="28"/>
        </w:rPr>
      </w:pPr>
      <w:r w:rsidRPr="00B11EEE">
        <w:rPr>
          <w:sz w:val="28"/>
          <w:szCs w:val="28"/>
        </w:rPr>
        <w:t>2. Отделу по взаимодействию со средствами массовой информации Администрации Златоустовского городского округа (Письменный М.Ю.) разместить настоящее постановление на официальном сайте Златоустовского городского округа в сети «Интернет».</w:t>
      </w:r>
    </w:p>
    <w:p w:rsidR="00B11EEE" w:rsidRPr="00B11EEE" w:rsidRDefault="00B11EEE" w:rsidP="00B11EEE">
      <w:pPr>
        <w:widowControl w:val="0"/>
        <w:suppressAutoHyphens/>
        <w:autoSpaceDE w:val="0"/>
        <w:ind w:right="-23" w:firstLine="709"/>
        <w:jc w:val="both"/>
        <w:rPr>
          <w:sz w:val="28"/>
          <w:szCs w:val="28"/>
        </w:rPr>
      </w:pPr>
      <w:r w:rsidRPr="00B11EEE">
        <w:rPr>
          <w:sz w:val="28"/>
          <w:szCs w:val="28"/>
        </w:rPr>
        <w:t>3. Организацию выполнения настоящего постановления возложить                       на первого заместителя Главы Златоустовского городского округа                  Митрохина А.М.</w:t>
      </w:r>
    </w:p>
    <w:p w:rsidR="00B11EEE" w:rsidRPr="00B11EEE" w:rsidRDefault="00B11EEE" w:rsidP="00B11EEE">
      <w:pPr>
        <w:widowControl w:val="0"/>
        <w:rPr>
          <w:sz w:val="28"/>
          <w:szCs w:val="28"/>
        </w:rPr>
      </w:pPr>
    </w:p>
    <w:tbl>
      <w:tblPr>
        <w:tblW w:w="5000" w:type="pct"/>
        <w:tblCellMar>
          <w:left w:w="0" w:type="dxa"/>
          <w:right w:w="0" w:type="dxa"/>
        </w:tblCellMar>
        <w:tblLook w:val="04A0" w:firstRow="1" w:lastRow="0" w:firstColumn="1" w:lastColumn="0" w:noHBand="0" w:noVBand="1"/>
      </w:tblPr>
      <w:tblGrid>
        <w:gridCol w:w="5778"/>
        <w:gridCol w:w="3577"/>
      </w:tblGrid>
      <w:tr w:rsidR="00B11EEE" w:rsidRPr="00B11EEE" w:rsidTr="00B11EEE">
        <w:tc>
          <w:tcPr>
            <w:tcW w:w="5954" w:type="dxa"/>
            <w:hideMark/>
          </w:tcPr>
          <w:p w:rsidR="00B11EEE" w:rsidRPr="00B11EEE" w:rsidRDefault="00B11EEE">
            <w:pPr>
              <w:rPr>
                <w:sz w:val="28"/>
                <w:szCs w:val="28"/>
              </w:rPr>
            </w:pPr>
            <w:r w:rsidRPr="00B11EEE">
              <w:rPr>
                <w:sz w:val="28"/>
                <w:szCs w:val="28"/>
              </w:rPr>
              <w:t xml:space="preserve">Глава </w:t>
            </w:r>
          </w:p>
          <w:p w:rsidR="00B11EEE" w:rsidRPr="00B11EEE" w:rsidRDefault="00B11EEE">
            <w:pPr>
              <w:rPr>
                <w:sz w:val="28"/>
                <w:szCs w:val="28"/>
              </w:rPr>
            </w:pPr>
            <w:r w:rsidRPr="00B11EEE">
              <w:rPr>
                <w:sz w:val="28"/>
                <w:szCs w:val="28"/>
              </w:rPr>
              <w:t>Златоустовского городского округа</w:t>
            </w:r>
          </w:p>
        </w:tc>
        <w:tc>
          <w:tcPr>
            <w:tcW w:w="3683" w:type="dxa"/>
            <w:vAlign w:val="bottom"/>
            <w:hideMark/>
          </w:tcPr>
          <w:p w:rsidR="00B11EEE" w:rsidRPr="00B11EEE" w:rsidRDefault="00B11EEE">
            <w:pPr>
              <w:jc w:val="right"/>
              <w:rPr>
                <w:sz w:val="28"/>
                <w:szCs w:val="28"/>
              </w:rPr>
            </w:pPr>
            <w:r w:rsidRPr="00B11EEE">
              <w:rPr>
                <w:sz w:val="28"/>
                <w:szCs w:val="28"/>
              </w:rPr>
              <w:t>М.Б. Пекарский</w:t>
            </w:r>
          </w:p>
        </w:tc>
      </w:tr>
    </w:tbl>
    <w:p w:rsidR="00B11EEE" w:rsidRPr="00B11EEE" w:rsidRDefault="00B11EEE" w:rsidP="00B11EEE">
      <w:pPr>
        <w:rPr>
          <w:sz w:val="28"/>
          <w:szCs w:val="28"/>
        </w:rPr>
      </w:pPr>
    </w:p>
    <w:p w:rsidR="00B11EEE" w:rsidRPr="00B11EEE" w:rsidRDefault="00B11EEE" w:rsidP="00B11EEE">
      <w:pPr>
        <w:rPr>
          <w:sz w:val="28"/>
          <w:szCs w:val="28"/>
        </w:rPr>
      </w:pPr>
    </w:p>
    <w:p w:rsidR="00B11EEE" w:rsidRPr="00B11EEE" w:rsidRDefault="00B11EEE" w:rsidP="00B11EEE">
      <w:pPr>
        <w:jc w:val="both"/>
      </w:pPr>
      <w:r w:rsidRPr="00B11EEE">
        <w:t>Рассылка: прок, ТО-</w:t>
      </w:r>
      <w:proofErr w:type="gramStart"/>
      <w:r w:rsidRPr="00B11EEE">
        <w:t>4 ,ПУ</w:t>
      </w:r>
      <w:proofErr w:type="gramEnd"/>
      <w:r w:rsidRPr="00B11EEE">
        <w:t>, УММ, Зуевой О.П.,ОВСМИ</w:t>
      </w:r>
    </w:p>
    <w:p w:rsidR="00B11EEE" w:rsidRPr="00B11EEE" w:rsidRDefault="00B11EEE" w:rsidP="00B11EEE">
      <w:pPr>
        <w:pStyle w:val="a5"/>
        <w:ind w:left="4536"/>
        <w:jc w:val="center"/>
        <w:rPr>
          <w:rFonts w:ascii="Times New Roman" w:hAnsi="Times New Roman" w:cs="Times New Roman"/>
          <w:sz w:val="28"/>
          <w:szCs w:val="28"/>
        </w:rPr>
      </w:pPr>
      <w:r w:rsidRPr="00B11EEE">
        <w:rPr>
          <w:rFonts w:ascii="Times New Roman" w:hAnsi="Times New Roman" w:cs="Times New Roman"/>
          <w:sz w:val="28"/>
          <w:szCs w:val="28"/>
        </w:rPr>
        <w:t xml:space="preserve">                                                                                    </w:t>
      </w:r>
    </w:p>
    <w:p w:rsidR="00B11EEE" w:rsidRPr="00B11EEE" w:rsidRDefault="00B11EEE" w:rsidP="00B11EEE">
      <w:pPr>
        <w:pStyle w:val="a5"/>
        <w:ind w:left="4536"/>
        <w:jc w:val="center"/>
        <w:rPr>
          <w:rFonts w:ascii="Times New Roman" w:hAnsi="Times New Roman" w:cs="Times New Roman"/>
          <w:sz w:val="28"/>
          <w:szCs w:val="28"/>
        </w:rPr>
      </w:pPr>
      <w:r w:rsidRPr="00B11EEE">
        <w:rPr>
          <w:rFonts w:ascii="Times New Roman" w:hAnsi="Times New Roman" w:cs="Times New Roman"/>
          <w:sz w:val="28"/>
          <w:szCs w:val="28"/>
        </w:rPr>
        <w:lastRenderedPageBreak/>
        <w:t xml:space="preserve">ПРИЛОЖЕНИЕ </w:t>
      </w:r>
    </w:p>
    <w:p w:rsidR="00B11EEE" w:rsidRPr="00B11EEE" w:rsidRDefault="00B11EEE" w:rsidP="00B11EEE">
      <w:pPr>
        <w:widowControl w:val="0"/>
        <w:autoSpaceDE w:val="0"/>
        <w:autoSpaceDN w:val="0"/>
        <w:adjustRightInd w:val="0"/>
        <w:spacing w:line="360" w:lineRule="atLeast"/>
        <w:ind w:left="4536"/>
        <w:jc w:val="center"/>
        <w:rPr>
          <w:sz w:val="28"/>
          <w:szCs w:val="28"/>
        </w:rPr>
      </w:pPr>
      <w:r w:rsidRPr="00B11EEE">
        <w:rPr>
          <w:sz w:val="28"/>
          <w:szCs w:val="28"/>
        </w:rPr>
        <w:t>Утверждено</w:t>
      </w:r>
    </w:p>
    <w:p w:rsidR="00B11EEE" w:rsidRPr="00B11EEE" w:rsidRDefault="00B11EEE" w:rsidP="00B11EEE">
      <w:pPr>
        <w:widowControl w:val="0"/>
        <w:autoSpaceDE w:val="0"/>
        <w:autoSpaceDN w:val="0"/>
        <w:adjustRightInd w:val="0"/>
        <w:spacing w:line="360" w:lineRule="atLeast"/>
        <w:ind w:left="4536"/>
        <w:jc w:val="center"/>
        <w:rPr>
          <w:sz w:val="28"/>
          <w:szCs w:val="28"/>
        </w:rPr>
      </w:pPr>
      <w:r w:rsidRPr="00B11EEE">
        <w:rPr>
          <w:sz w:val="28"/>
          <w:szCs w:val="28"/>
        </w:rPr>
        <w:t>постановлением Администрации</w:t>
      </w:r>
    </w:p>
    <w:p w:rsidR="00B11EEE" w:rsidRPr="00B11EEE" w:rsidRDefault="00B11EEE" w:rsidP="00B11EEE">
      <w:pPr>
        <w:ind w:left="4536"/>
        <w:jc w:val="center"/>
        <w:rPr>
          <w:sz w:val="28"/>
          <w:szCs w:val="28"/>
        </w:rPr>
      </w:pPr>
      <w:r w:rsidRPr="00B11EEE">
        <w:rPr>
          <w:sz w:val="28"/>
          <w:szCs w:val="28"/>
        </w:rPr>
        <w:t>Златоустовского городского округа</w:t>
      </w:r>
    </w:p>
    <w:p w:rsidR="00B11EEE" w:rsidRPr="00B11EEE" w:rsidRDefault="00B11EEE" w:rsidP="00B11EEE">
      <w:pPr>
        <w:widowControl w:val="0"/>
        <w:autoSpaceDE w:val="0"/>
        <w:autoSpaceDN w:val="0"/>
        <w:adjustRightInd w:val="0"/>
        <w:spacing w:line="360" w:lineRule="atLeast"/>
        <w:ind w:left="4536"/>
        <w:jc w:val="center"/>
        <w:rPr>
          <w:sz w:val="28"/>
          <w:szCs w:val="28"/>
        </w:rPr>
      </w:pPr>
      <w:r w:rsidRPr="00B11EEE">
        <w:rPr>
          <w:sz w:val="28"/>
          <w:szCs w:val="28"/>
        </w:rPr>
        <w:t>от ___________ г. № _______-П/АДМ</w:t>
      </w:r>
    </w:p>
    <w:p w:rsidR="00B11EEE" w:rsidRPr="00B11EEE" w:rsidRDefault="00B11EEE" w:rsidP="00B11EEE">
      <w:pPr>
        <w:autoSpaceDE w:val="0"/>
        <w:autoSpaceDN w:val="0"/>
        <w:adjustRightInd w:val="0"/>
        <w:ind w:left="4536"/>
        <w:jc w:val="center"/>
        <w:rPr>
          <w:sz w:val="28"/>
          <w:szCs w:val="28"/>
        </w:rPr>
      </w:pPr>
    </w:p>
    <w:p w:rsidR="00B11EEE" w:rsidRPr="00B11EEE" w:rsidRDefault="00B11EEE" w:rsidP="00B11EEE">
      <w:pPr>
        <w:autoSpaceDE w:val="0"/>
        <w:autoSpaceDN w:val="0"/>
        <w:adjustRightInd w:val="0"/>
        <w:jc w:val="center"/>
        <w:rPr>
          <w:rFonts w:eastAsia="Calibri"/>
          <w:sz w:val="28"/>
          <w:szCs w:val="28"/>
          <w:lang w:eastAsia="en-US"/>
        </w:rPr>
      </w:pPr>
      <w:r w:rsidRPr="00B11EEE">
        <w:rPr>
          <w:sz w:val="28"/>
          <w:szCs w:val="28"/>
        </w:rPr>
        <w:t>Программа профилактических мероприятий</w:t>
      </w:r>
    </w:p>
    <w:p w:rsidR="00B11EEE" w:rsidRPr="00B11EEE" w:rsidRDefault="00B11EEE" w:rsidP="00B11EEE">
      <w:pPr>
        <w:autoSpaceDE w:val="0"/>
        <w:autoSpaceDN w:val="0"/>
        <w:adjustRightInd w:val="0"/>
        <w:jc w:val="center"/>
        <w:rPr>
          <w:sz w:val="28"/>
          <w:szCs w:val="28"/>
        </w:rPr>
      </w:pPr>
      <w:r w:rsidRPr="00B11EEE">
        <w:rPr>
          <w:sz w:val="28"/>
          <w:szCs w:val="28"/>
        </w:rPr>
        <w:t>обязательных требований, требований, установленных муниципальными правовыми актами при осуществлении органами муниципального контроля Управлением муниципальной милиции Администрации Златоустовского городского округа на 2021 год (плановый период 2022-2023 гг.)</w:t>
      </w:r>
    </w:p>
    <w:p w:rsidR="00B11EEE" w:rsidRPr="00B11EEE" w:rsidRDefault="00B11EEE" w:rsidP="00B11EEE">
      <w:pPr>
        <w:autoSpaceDE w:val="0"/>
        <w:autoSpaceDN w:val="0"/>
        <w:adjustRightInd w:val="0"/>
        <w:jc w:val="center"/>
        <w:rPr>
          <w:i/>
          <w:iCs/>
          <w:sz w:val="28"/>
          <w:szCs w:val="28"/>
        </w:rPr>
      </w:pPr>
    </w:p>
    <w:p w:rsidR="00B11EEE" w:rsidRPr="00B11EEE" w:rsidRDefault="00B11EEE" w:rsidP="00B11EEE">
      <w:pPr>
        <w:autoSpaceDE w:val="0"/>
        <w:autoSpaceDN w:val="0"/>
        <w:adjustRightInd w:val="0"/>
        <w:jc w:val="center"/>
        <w:rPr>
          <w:sz w:val="22"/>
          <w:szCs w:val="22"/>
        </w:rPr>
      </w:pPr>
      <w:r w:rsidRPr="00B11EEE">
        <w:rPr>
          <w:sz w:val="22"/>
          <w:szCs w:val="22"/>
        </w:rPr>
        <w:t>ПАСПОРТ</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378"/>
      </w:tblGrid>
      <w:tr w:rsidR="00B11EEE" w:rsidRPr="00B11EEE" w:rsidTr="00B11EEE">
        <w:trPr>
          <w:trHeight w:val="247"/>
        </w:trPr>
        <w:tc>
          <w:tcPr>
            <w:tcW w:w="3261"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pPr>
            <w:r w:rsidRPr="00B11EEE">
              <w:t xml:space="preserve">Наименование программы </w:t>
            </w:r>
          </w:p>
        </w:tc>
        <w:tc>
          <w:tcPr>
            <w:tcW w:w="6378"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jc w:val="both"/>
              <w:rPr>
                <w:rFonts w:eastAsia="Calibri"/>
                <w:lang w:eastAsia="en-US"/>
              </w:rPr>
            </w:pPr>
            <w:r w:rsidRPr="00B11EEE">
              <w:t xml:space="preserve">Программа профилактики </w:t>
            </w:r>
            <w:r w:rsidRPr="00B11EEE">
              <w:rPr>
                <w:rFonts w:eastAsia="Calibri"/>
                <w:lang w:eastAsia="en-US"/>
              </w:rPr>
              <w:t xml:space="preserve">нарушений </w:t>
            </w:r>
            <w:r w:rsidRPr="00B11EEE">
              <w:t>обязательных требований, требований, установленных муниципальными правовыми актами при осуществлении органами муниципального контроля Управлением муниципальной милиции Администрации Златоустовского городского округа на 2022 год (плановый период 2023-2024 гг.)</w:t>
            </w:r>
          </w:p>
        </w:tc>
      </w:tr>
      <w:tr w:rsidR="00B11EEE" w:rsidRPr="00B11EEE" w:rsidTr="00B11EEE">
        <w:trPr>
          <w:trHeight w:val="799"/>
        </w:trPr>
        <w:tc>
          <w:tcPr>
            <w:tcW w:w="3261"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pPr>
            <w:r w:rsidRPr="00B11EEE">
              <w:t xml:space="preserve">Правовые основания разработки программы </w:t>
            </w:r>
          </w:p>
        </w:tc>
        <w:tc>
          <w:tcPr>
            <w:tcW w:w="6378"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jc w:val="both"/>
            </w:pPr>
            <w:r w:rsidRPr="00B11EEE">
              <w:t xml:space="preserve">Федеральный закон </w:t>
            </w:r>
            <w:r w:rsidRPr="00B11EEE">
              <w:rPr>
                <w:sz w:val="22"/>
                <w:szCs w:val="22"/>
              </w:rPr>
              <w:t xml:space="preserve">от </w:t>
            </w:r>
            <w:r w:rsidRPr="00B11EEE">
              <w:rPr>
                <w:rFonts w:eastAsia="Arial"/>
                <w:kern w:val="2"/>
                <w:sz w:val="22"/>
                <w:szCs w:val="22"/>
              </w:rPr>
              <w:t>31.07.2020 года №248-ФЗ «О государственном контроле (надзоре) и муниципальном контроле в Российской Федерации»,</w:t>
            </w:r>
            <w:r w:rsidRPr="00B11EEE">
              <w:t xml:space="preserve"> Постановление Правительства Российской Федерации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B11EEE" w:rsidRPr="00B11EEE" w:rsidTr="00B11EEE">
        <w:trPr>
          <w:trHeight w:val="109"/>
        </w:trPr>
        <w:tc>
          <w:tcPr>
            <w:tcW w:w="3261"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pPr>
            <w:r w:rsidRPr="00B11EEE">
              <w:t xml:space="preserve">Разработчик программы </w:t>
            </w:r>
          </w:p>
        </w:tc>
        <w:tc>
          <w:tcPr>
            <w:tcW w:w="6378"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jc w:val="both"/>
            </w:pPr>
            <w:r w:rsidRPr="00B11EEE">
              <w:rPr>
                <w:iCs/>
              </w:rPr>
              <w:t xml:space="preserve">Управление муниципальной милиции Администрации Златоустовского городского округа </w:t>
            </w:r>
          </w:p>
        </w:tc>
      </w:tr>
      <w:tr w:rsidR="00B11EEE" w:rsidRPr="00B11EEE" w:rsidTr="00B11EEE">
        <w:trPr>
          <w:trHeight w:val="1765"/>
        </w:trPr>
        <w:tc>
          <w:tcPr>
            <w:tcW w:w="3261"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pPr>
            <w:r w:rsidRPr="00B11EEE">
              <w:t xml:space="preserve">Цели программы </w:t>
            </w:r>
          </w:p>
        </w:tc>
        <w:tc>
          <w:tcPr>
            <w:tcW w:w="6378" w:type="dxa"/>
            <w:tcBorders>
              <w:top w:val="single" w:sz="4" w:space="0" w:color="auto"/>
              <w:left w:val="single" w:sz="4" w:space="0" w:color="auto"/>
              <w:bottom w:val="single" w:sz="4" w:space="0" w:color="auto"/>
              <w:right w:val="single" w:sz="4" w:space="0" w:color="auto"/>
            </w:tcBorders>
          </w:tcPr>
          <w:p w:rsidR="00B11EEE" w:rsidRPr="00B11EEE" w:rsidRDefault="00B11EEE">
            <w:pPr>
              <w:pStyle w:val="s1"/>
              <w:shd w:val="clear" w:color="auto" w:fill="FFFFFF"/>
              <w:spacing w:before="0" w:beforeAutospacing="0" w:after="300" w:afterAutospacing="0"/>
            </w:pPr>
            <w:r w:rsidRPr="00B11EEE">
              <w:t>1) стимулирование добросовестного соблюдения обязательных требований всеми контролируемыми лицами;</w:t>
            </w:r>
          </w:p>
          <w:p w:rsidR="00B11EEE" w:rsidRPr="00B11EEE" w:rsidRDefault="00B11EEE">
            <w:pPr>
              <w:pStyle w:val="s1"/>
              <w:shd w:val="clear" w:color="auto" w:fill="FFFFFF"/>
              <w:spacing w:before="0" w:beforeAutospacing="0" w:after="300" w:afterAutospacing="0"/>
            </w:pPr>
            <w:r w:rsidRPr="00B11EEE">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11EEE" w:rsidRPr="00B11EEE" w:rsidRDefault="00B11EEE">
            <w:pPr>
              <w:pStyle w:val="s1"/>
              <w:shd w:val="clear" w:color="auto" w:fill="FFFFFF"/>
              <w:spacing w:before="0" w:beforeAutospacing="0" w:after="300" w:afterAutospacing="0"/>
              <w:rPr>
                <w:rFonts w:ascii="PT Serif" w:hAnsi="PT Serif"/>
              </w:rPr>
            </w:pPr>
            <w:r w:rsidRPr="00B11EEE">
              <w:t>3) создание условий для доведения обязательных требований до контролируемых лиц, повышение информированности о способах их соблюдения</w:t>
            </w:r>
            <w:r w:rsidRPr="00B11EEE">
              <w:rPr>
                <w:rFonts w:ascii="PT Serif" w:hAnsi="PT Serif"/>
              </w:rPr>
              <w:t>.</w:t>
            </w:r>
          </w:p>
          <w:p w:rsidR="00B11EEE" w:rsidRPr="00B11EEE" w:rsidRDefault="00B11EEE">
            <w:pPr>
              <w:autoSpaceDE w:val="0"/>
              <w:autoSpaceDN w:val="0"/>
              <w:adjustRightInd w:val="0"/>
              <w:jc w:val="both"/>
              <w:rPr>
                <w:iCs/>
              </w:rPr>
            </w:pPr>
          </w:p>
        </w:tc>
      </w:tr>
      <w:tr w:rsidR="00B11EEE" w:rsidRPr="00B11EEE" w:rsidTr="00B11EEE">
        <w:trPr>
          <w:trHeight w:val="661"/>
        </w:trPr>
        <w:tc>
          <w:tcPr>
            <w:tcW w:w="3261"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pPr>
            <w:r w:rsidRPr="00B11EEE">
              <w:t xml:space="preserve">Задачи программы </w:t>
            </w:r>
          </w:p>
        </w:tc>
        <w:tc>
          <w:tcPr>
            <w:tcW w:w="6378"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jc w:val="both"/>
            </w:pPr>
            <w:r w:rsidRPr="00B11EEE">
              <w:t xml:space="preserve">1) выявление причин, факторов и условий, способствующих причинению вреда охраняемым законом ценностям и нарушению обязательных требований, требований, установленных муниципальными актами, определение способов устранения или снижения рисков                                    их возникновения; </w:t>
            </w:r>
          </w:p>
          <w:p w:rsidR="00B11EEE" w:rsidRPr="00B11EEE" w:rsidRDefault="00B11EEE">
            <w:pPr>
              <w:autoSpaceDE w:val="0"/>
              <w:autoSpaceDN w:val="0"/>
              <w:adjustRightInd w:val="0"/>
              <w:jc w:val="both"/>
            </w:pPr>
            <w:r w:rsidRPr="00B11EEE">
              <w:lastRenderedPageBreak/>
              <w:t xml:space="preserve">2) устранение причин, факторов и условий, способствующих возможному причинению вреда охраняемым законом ценностям и нарушению обязательных требований, требований, установленных муниципальными актами; </w:t>
            </w:r>
          </w:p>
          <w:p w:rsidR="00B11EEE" w:rsidRPr="00B11EEE" w:rsidRDefault="00B11EEE">
            <w:pPr>
              <w:autoSpaceDE w:val="0"/>
              <w:autoSpaceDN w:val="0"/>
              <w:adjustRightInd w:val="0"/>
              <w:jc w:val="both"/>
            </w:pPr>
            <w:r w:rsidRPr="00B11EEE">
              <w:t xml:space="preserve">3) установление и оценка зависимости видов, форм и </w:t>
            </w:r>
            <w:proofErr w:type="gramStart"/>
            <w:r w:rsidRPr="00B11EEE">
              <w:t>интенсивности профилактических мероприятий от особенностей конкретных контролируемых лиц</w:t>
            </w:r>
            <w:proofErr w:type="gramEnd"/>
            <w:r w:rsidRPr="00B11EEE">
              <w:t xml:space="preserve"> и проведение профилактических мероприятий с учетом данных факторов; </w:t>
            </w:r>
          </w:p>
          <w:p w:rsidR="00B11EEE" w:rsidRPr="00B11EEE" w:rsidRDefault="00B11EEE">
            <w:pPr>
              <w:autoSpaceDE w:val="0"/>
              <w:autoSpaceDN w:val="0"/>
              <w:adjustRightInd w:val="0"/>
              <w:jc w:val="both"/>
            </w:pPr>
            <w:r w:rsidRPr="00B11EEE">
              <w:t xml:space="preserve">4) определение перечня видов и сбор статистических данных, необходимых для организации профилактической работы; </w:t>
            </w:r>
          </w:p>
          <w:p w:rsidR="00B11EEE" w:rsidRPr="00B11EEE" w:rsidRDefault="00B11EEE">
            <w:pPr>
              <w:autoSpaceDE w:val="0"/>
              <w:autoSpaceDN w:val="0"/>
              <w:adjustRightInd w:val="0"/>
              <w:jc w:val="both"/>
            </w:pPr>
            <w:r w:rsidRPr="00B11EEE">
              <w:t xml:space="preserve">5) повышение квалификации кадрового состава контрольных органов. </w:t>
            </w:r>
          </w:p>
        </w:tc>
      </w:tr>
      <w:tr w:rsidR="00B11EEE" w:rsidRPr="00B11EEE" w:rsidTr="00B11EEE">
        <w:trPr>
          <w:trHeight w:val="523"/>
        </w:trPr>
        <w:tc>
          <w:tcPr>
            <w:tcW w:w="3261"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jc w:val="both"/>
            </w:pPr>
            <w:r w:rsidRPr="00B11EEE">
              <w:lastRenderedPageBreak/>
              <w:t xml:space="preserve">Сроки и этапы реализации программы </w:t>
            </w:r>
          </w:p>
        </w:tc>
        <w:tc>
          <w:tcPr>
            <w:tcW w:w="6378"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jc w:val="both"/>
            </w:pPr>
            <w:r w:rsidRPr="00B11EEE">
              <w:t>2022 год и плановый период 2023-2024 годов</w:t>
            </w:r>
          </w:p>
        </w:tc>
      </w:tr>
      <w:tr w:rsidR="00B11EEE" w:rsidRPr="00B11EEE" w:rsidTr="00B11EEE">
        <w:trPr>
          <w:trHeight w:val="247"/>
        </w:trPr>
        <w:tc>
          <w:tcPr>
            <w:tcW w:w="3261"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pPr>
            <w:r w:rsidRPr="00B11EEE">
              <w:t xml:space="preserve">Источники финансирования </w:t>
            </w:r>
          </w:p>
        </w:tc>
        <w:tc>
          <w:tcPr>
            <w:tcW w:w="6378"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jc w:val="both"/>
            </w:pPr>
            <w:r w:rsidRPr="00B11EEE">
              <w:t>Финансовое обеспечение мероприятий Программы                               не предусмотрено</w:t>
            </w:r>
          </w:p>
        </w:tc>
      </w:tr>
      <w:tr w:rsidR="00B11EEE" w:rsidRPr="00B11EEE" w:rsidTr="00B11EEE">
        <w:trPr>
          <w:trHeight w:val="1077"/>
        </w:trPr>
        <w:tc>
          <w:tcPr>
            <w:tcW w:w="3261"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jc w:val="both"/>
            </w:pPr>
            <w:r w:rsidRPr="00B11EEE">
              <w:t xml:space="preserve">Ожидаемые конечные результаты реализации программы </w:t>
            </w:r>
          </w:p>
        </w:tc>
        <w:tc>
          <w:tcPr>
            <w:tcW w:w="6378"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jc w:val="both"/>
            </w:pPr>
            <w:r w:rsidRPr="00B11EEE">
              <w:t xml:space="preserve">- снижение рисков причинения вреда охраняемым законом ценностям; </w:t>
            </w:r>
          </w:p>
          <w:p w:rsidR="00B11EEE" w:rsidRPr="00B11EEE" w:rsidRDefault="00B11EEE">
            <w:pPr>
              <w:autoSpaceDE w:val="0"/>
              <w:autoSpaceDN w:val="0"/>
              <w:adjustRightInd w:val="0"/>
              <w:jc w:val="both"/>
            </w:pPr>
            <w:r w:rsidRPr="00B11EEE">
              <w:t xml:space="preserve">- увеличение доли законопослушных контролируемых лиц - развитие системы профилактических мероприятий контрольного органа; </w:t>
            </w:r>
          </w:p>
          <w:p w:rsidR="00B11EEE" w:rsidRPr="00B11EEE" w:rsidRDefault="00B11EEE">
            <w:pPr>
              <w:autoSpaceDE w:val="0"/>
              <w:autoSpaceDN w:val="0"/>
              <w:adjustRightInd w:val="0"/>
              <w:jc w:val="both"/>
            </w:pPr>
            <w:r w:rsidRPr="00B11EEE">
              <w:t xml:space="preserve">- внедрение различных способов профилактики; </w:t>
            </w:r>
          </w:p>
          <w:p w:rsidR="00B11EEE" w:rsidRPr="00B11EEE" w:rsidRDefault="00B11EEE">
            <w:pPr>
              <w:autoSpaceDE w:val="0"/>
              <w:autoSpaceDN w:val="0"/>
              <w:adjustRightInd w:val="0"/>
              <w:jc w:val="both"/>
            </w:pPr>
            <w:r w:rsidRPr="00B11EEE">
              <w:t xml:space="preserve">- разработка образцов эффективного, законопослушного поведения контролируемых лиц; </w:t>
            </w:r>
          </w:p>
          <w:p w:rsidR="00B11EEE" w:rsidRPr="00B11EEE" w:rsidRDefault="00B11EEE">
            <w:pPr>
              <w:autoSpaceDE w:val="0"/>
              <w:autoSpaceDN w:val="0"/>
              <w:adjustRightInd w:val="0"/>
              <w:jc w:val="both"/>
            </w:pPr>
            <w:r w:rsidRPr="00B11EEE">
              <w:t xml:space="preserve">- обеспечение квалифицированной профилактической работы должностных лиц контрольного органа; </w:t>
            </w:r>
          </w:p>
          <w:p w:rsidR="00B11EEE" w:rsidRPr="00B11EEE" w:rsidRDefault="00B11EEE">
            <w:pPr>
              <w:autoSpaceDE w:val="0"/>
              <w:autoSpaceDN w:val="0"/>
              <w:adjustRightInd w:val="0"/>
              <w:jc w:val="both"/>
            </w:pPr>
            <w:r w:rsidRPr="00B11EEE">
              <w:t xml:space="preserve">- повышение прозрачности деятельности контрольного органа; </w:t>
            </w:r>
          </w:p>
          <w:p w:rsidR="00B11EEE" w:rsidRPr="00B11EEE" w:rsidRDefault="00B11EEE">
            <w:pPr>
              <w:autoSpaceDE w:val="0"/>
              <w:autoSpaceDN w:val="0"/>
              <w:adjustRightInd w:val="0"/>
              <w:jc w:val="both"/>
            </w:pPr>
            <w:r w:rsidRPr="00B11EEE">
              <w:t xml:space="preserve">- уменьшение административной нагрузки                                     на контролируемых лиц; </w:t>
            </w:r>
          </w:p>
          <w:p w:rsidR="00B11EEE" w:rsidRPr="00B11EEE" w:rsidRDefault="00B11EEE">
            <w:pPr>
              <w:autoSpaceDE w:val="0"/>
              <w:autoSpaceDN w:val="0"/>
              <w:adjustRightInd w:val="0"/>
              <w:jc w:val="both"/>
            </w:pPr>
            <w:r w:rsidRPr="00B11EEE">
              <w:t xml:space="preserve">- повышение уровня правовой грамотности контролируемых лиц; </w:t>
            </w:r>
          </w:p>
          <w:p w:rsidR="00B11EEE" w:rsidRPr="00B11EEE" w:rsidRDefault="00B11EEE">
            <w:pPr>
              <w:autoSpaceDE w:val="0"/>
              <w:autoSpaceDN w:val="0"/>
              <w:adjustRightInd w:val="0"/>
              <w:jc w:val="both"/>
            </w:pPr>
            <w:r w:rsidRPr="00B11EEE">
              <w:t xml:space="preserve">- обеспечение единообразия понимания предмета контроля контролируемыми лицами; </w:t>
            </w:r>
          </w:p>
          <w:p w:rsidR="00B11EEE" w:rsidRPr="00B11EEE" w:rsidRDefault="00B11EEE">
            <w:pPr>
              <w:autoSpaceDE w:val="0"/>
              <w:autoSpaceDN w:val="0"/>
              <w:adjustRightInd w:val="0"/>
              <w:jc w:val="both"/>
            </w:pPr>
            <w:r w:rsidRPr="00B11EEE">
              <w:t>- мотивация контролируемых лиц к добросовестному поведению.</w:t>
            </w:r>
          </w:p>
        </w:tc>
      </w:tr>
      <w:tr w:rsidR="00B11EEE" w:rsidRPr="00B11EEE" w:rsidTr="00B11EEE">
        <w:trPr>
          <w:trHeight w:val="519"/>
        </w:trPr>
        <w:tc>
          <w:tcPr>
            <w:tcW w:w="3261"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pPr>
            <w:r w:rsidRPr="00B11EEE">
              <w:t xml:space="preserve">Структура программы </w:t>
            </w:r>
          </w:p>
        </w:tc>
        <w:tc>
          <w:tcPr>
            <w:tcW w:w="6378" w:type="dxa"/>
            <w:tcBorders>
              <w:top w:val="single" w:sz="4" w:space="0" w:color="auto"/>
              <w:left w:val="single" w:sz="4" w:space="0" w:color="auto"/>
              <w:bottom w:val="single" w:sz="4" w:space="0" w:color="auto"/>
              <w:right w:val="single" w:sz="4" w:space="0" w:color="auto"/>
            </w:tcBorders>
            <w:hideMark/>
          </w:tcPr>
          <w:p w:rsidR="00B11EEE" w:rsidRPr="00B11EEE" w:rsidRDefault="00B11EEE">
            <w:pPr>
              <w:autoSpaceDE w:val="0"/>
              <w:autoSpaceDN w:val="0"/>
              <w:adjustRightInd w:val="0"/>
            </w:pPr>
            <w:r w:rsidRPr="00B11EEE">
              <w:t>Подпрограммы отсутствуют</w:t>
            </w:r>
          </w:p>
        </w:tc>
      </w:tr>
    </w:tbl>
    <w:p w:rsidR="00B11EEE" w:rsidRPr="00B11EEE" w:rsidRDefault="00B11EEE" w:rsidP="00B11EEE">
      <w:pPr>
        <w:jc w:val="both"/>
        <w:rPr>
          <w:sz w:val="28"/>
          <w:szCs w:val="28"/>
          <w:lang w:val="en-US"/>
        </w:rPr>
      </w:pPr>
    </w:p>
    <w:p w:rsidR="00B11EEE" w:rsidRPr="00B11EEE" w:rsidRDefault="00B11EEE" w:rsidP="00B11EEE">
      <w:pPr>
        <w:jc w:val="center"/>
        <w:rPr>
          <w:sz w:val="28"/>
          <w:szCs w:val="28"/>
        </w:rPr>
      </w:pPr>
      <w:r w:rsidRPr="00B11EEE">
        <w:rPr>
          <w:sz w:val="28"/>
          <w:szCs w:val="28"/>
        </w:rPr>
        <w:t xml:space="preserve">Раздел </w:t>
      </w:r>
      <w:r w:rsidRPr="00B11EEE">
        <w:rPr>
          <w:sz w:val="28"/>
          <w:szCs w:val="28"/>
          <w:lang w:val="en-US"/>
        </w:rPr>
        <w:t>I</w:t>
      </w:r>
      <w:r w:rsidRPr="00B11EEE">
        <w:rPr>
          <w:sz w:val="28"/>
          <w:szCs w:val="28"/>
        </w:rPr>
        <w:t>. Анализ и оценка состояния подконтрольной сферы.</w:t>
      </w:r>
    </w:p>
    <w:p w:rsidR="00B11EEE" w:rsidRPr="00B11EEE" w:rsidRDefault="00B11EEE" w:rsidP="00B11EEE">
      <w:pPr>
        <w:jc w:val="center"/>
        <w:rPr>
          <w:i/>
          <w:iCs/>
          <w:sz w:val="28"/>
          <w:szCs w:val="28"/>
        </w:rPr>
      </w:pPr>
    </w:p>
    <w:p w:rsidR="00B11EEE" w:rsidRPr="00B11EEE" w:rsidRDefault="00B11EEE" w:rsidP="00B11EEE">
      <w:pPr>
        <w:ind w:firstLine="709"/>
        <w:jc w:val="both"/>
        <w:rPr>
          <w:rFonts w:eastAsia="Calibri"/>
          <w:iCs/>
          <w:sz w:val="28"/>
          <w:szCs w:val="28"/>
          <w:lang w:eastAsia="en-US"/>
        </w:rPr>
      </w:pPr>
      <w:r w:rsidRPr="00B11EEE">
        <w:rPr>
          <w:rFonts w:eastAsia="Calibri"/>
          <w:iCs/>
          <w:sz w:val="28"/>
          <w:szCs w:val="28"/>
          <w:lang w:eastAsia="en-US"/>
        </w:rPr>
        <w:t>а) Виды осуществляемого Управлением муниципальной милиции Администрации Златоустовского городского округа муниципального контроля:</w:t>
      </w:r>
    </w:p>
    <w:p w:rsidR="00B11EEE" w:rsidRPr="00B11EEE" w:rsidRDefault="00B11EEE" w:rsidP="00B11EEE">
      <w:pPr>
        <w:ind w:firstLine="709"/>
        <w:jc w:val="both"/>
        <w:rPr>
          <w:rFonts w:eastAsia="Calibri"/>
          <w:iCs/>
          <w:sz w:val="28"/>
          <w:szCs w:val="28"/>
          <w:lang w:eastAsia="en-US"/>
        </w:rPr>
      </w:pPr>
      <w:r w:rsidRPr="00B11EEE">
        <w:rPr>
          <w:rFonts w:eastAsia="Calibri"/>
          <w:iCs/>
          <w:sz w:val="28"/>
          <w:szCs w:val="28"/>
          <w:lang w:eastAsia="en-US"/>
        </w:rPr>
        <w:t xml:space="preserve">1) Муниципальный жилищный контроль на территории   </w:t>
      </w:r>
      <w:r w:rsidRPr="00B11EEE">
        <w:rPr>
          <w:sz w:val="28"/>
          <w:szCs w:val="28"/>
        </w:rPr>
        <w:t>Златоустовского городского округа</w:t>
      </w:r>
      <w:r w:rsidRPr="00B11EEE">
        <w:rPr>
          <w:rFonts w:eastAsia="Calibri"/>
          <w:iCs/>
          <w:sz w:val="28"/>
          <w:szCs w:val="28"/>
          <w:lang w:eastAsia="en-US"/>
        </w:rPr>
        <w:t>;</w:t>
      </w:r>
    </w:p>
    <w:p w:rsidR="00B11EEE" w:rsidRPr="00B11EEE" w:rsidRDefault="00B11EEE" w:rsidP="00B11EEE">
      <w:pPr>
        <w:ind w:firstLine="709"/>
        <w:jc w:val="both"/>
        <w:rPr>
          <w:rFonts w:eastAsia="Calibri"/>
          <w:iCs/>
          <w:sz w:val="28"/>
          <w:szCs w:val="28"/>
          <w:lang w:eastAsia="en-US"/>
        </w:rPr>
      </w:pPr>
      <w:r w:rsidRPr="00B11EEE">
        <w:rPr>
          <w:rFonts w:eastAsia="Calibri"/>
          <w:iCs/>
          <w:sz w:val="28"/>
          <w:szCs w:val="28"/>
          <w:lang w:eastAsia="en-US"/>
        </w:rPr>
        <w:t xml:space="preserve">2) Муниципальный контроль в сфере </w:t>
      </w:r>
      <w:proofErr w:type="gramStart"/>
      <w:r w:rsidRPr="00B11EEE">
        <w:rPr>
          <w:rFonts w:eastAsia="Calibri"/>
          <w:iCs/>
          <w:sz w:val="28"/>
          <w:szCs w:val="28"/>
          <w:lang w:eastAsia="en-US"/>
        </w:rPr>
        <w:t xml:space="preserve">благоустройства  </w:t>
      </w:r>
      <w:r w:rsidRPr="00B11EEE">
        <w:rPr>
          <w:sz w:val="28"/>
          <w:szCs w:val="28"/>
        </w:rPr>
        <w:t>Златоустовского</w:t>
      </w:r>
      <w:proofErr w:type="gramEnd"/>
      <w:r w:rsidRPr="00B11EEE">
        <w:rPr>
          <w:sz w:val="28"/>
          <w:szCs w:val="28"/>
        </w:rPr>
        <w:t xml:space="preserve"> городского округа</w:t>
      </w:r>
      <w:r w:rsidRPr="00B11EEE">
        <w:rPr>
          <w:rFonts w:eastAsia="Calibri"/>
          <w:iCs/>
          <w:sz w:val="28"/>
          <w:szCs w:val="28"/>
          <w:lang w:eastAsia="en-US"/>
        </w:rPr>
        <w:t>;</w:t>
      </w:r>
    </w:p>
    <w:p w:rsidR="00B11EEE" w:rsidRPr="00B11EEE" w:rsidRDefault="00B11EEE" w:rsidP="00B11EEE">
      <w:pPr>
        <w:ind w:firstLine="709"/>
        <w:jc w:val="both"/>
        <w:rPr>
          <w:rFonts w:eastAsia="Calibri"/>
          <w:iCs/>
          <w:sz w:val="28"/>
          <w:szCs w:val="28"/>
          <w:lang w:eastAsia="en-US"/>
        </w:rPr>
      </w:pPr>
      <w:r w:rsidRPr="00B11EEE">
        <w:rPr>
          <w:rFonts w:eastAsia="Calibri"/>
          <w:iCs/>
          <w:sz w:val="28"/>
          <w:szCs w:val="28"/>
          <w:lang w:eastAsia="en-US"/>
        </w:rPr>
        <w:lastRenderedPageBreak/>
        <w:t>3) </w:t>
      </w:r>
      <w:r w:rsidRPr="00B11EEE">
        <w:rPr>
          <w:sz w:val="28"/>
          <w:szCs w:val="28"/>
        </w:rPr>
        <w:t xml:space="preserve">Муниципальный контроль на автомобильном транспорте, городском наземном электрическом транспорте и в дорожном хозяйстве на территории Златоустовского городского округа </w:t>
      </w:r>
      <w:r w:rsidRPr="00B11EEE">
        <w:rPr>
          <w:rFonts w:eastAsia="Calibri"/>
          <w:iCs/>
          <w:sz w:val="28"/>
          <w:szCs w:val="28"/>
          <w:lang w:eastAsia="en-US"/>
        </w:rPr>
        <w:t>Муниципальный транспортный контроль;</w:t>
      </w:r>
    </w:p>
    <w:p w:rsidR="00B11EEE" w:rsidRPr="00B11EEE" w:rsidRDefault="00B11EEE" w:rsidP="00B11EEE">
      <w:pPr>
        <w:tabs>
          <w:tab w:val="left" w:pos="7890"/>
        </w:tabs>
        <w:ind w:right="119" w:firstLine="709"/>
        <w:contextualSpacing/>
        <w:rPr>
          <w:sz w:val="28"/>
          <w:szCs w:val="28"/>
          <w:u w:val="single"/>
        </w:rPr>
      </w:pPr>
      <w:r w:rsidRPr="00B11EEE">
        <w:rPr>
          <w:rFonts w:eastAsia="Calibri"/>
          <w:iCs/>
          <w:sz w:val="28"/>
          <w:szCs w:val="28"/>
          <w:lang w:eastAsia="en-US"/>
        </w:rPr>
        <w:t>б) </w:t>
      </w:r>
      <w:r w:rsidRPr="00B11EEE">
        <w:rPr>
          <w:sz w:val="28"/>
          <w:szCs w:val="28"/>
        </w:rPr>
        <w:t>Обзор по каждому виду муниципального контроля:</w:t>
      </w:r>
      <w:r w:rsidRPr="00B11EEE">
        <w:rPr>
          <w:sz w:val="28"/>
          <w:szCs w:val="28"/>
        </w:rPr>
        <w:tab/>
      </w:r>
    </w:p>
    <w:p w:rsidR="00B11EEE" w:rsidRPr="00B11EEE" w:rsidRDefault="00B11EEE" w:rsidP="00B11EEE">
      <w:pPr>
        <w:jc w:val="center"/>
        <w:rPr>
          <w:sz w:val="28"/>
          <w:szCs w:val="28"/>
        </w:rPr>
      </w:pPr>
    </w:p>
    <w:p w:rsidR="00B11EEE" w:rsidRPr="00B11EEE" w:rsidRDefault="00B11EEE" w:rsidP="00B11EEE">
      <w:pPr>
        <w:numPr>
          <w:ilvl w:val="0"/>
          <w:numId w:val="1"/>
        </w:numPr>
        <w:contextualSpacing/>
        <w:rPr>
          <w:sz w:val="28"/>
          <w:szCs w:val="28"/>
          <w:u w:val="single"/>
        </w:rPr>
      </w:pPr>
      <w:r w:rsidRPr="00B11EEE">
        <w:rPr>
          <w:sz w:val="28"/>
          <w:szCs w:val="28"/>
          <w:u w:val="single"/>
        </w:rPr>
        <w:t xml:space="preserve">Муниципальный жилищный </w:t>
      </w:r>
      <w:proofErr w:type="gramStart"/>
      <w:r w:rsidRPr="00B11EEE">
        <w:rPr>
          <w:sz w:val="28"/>
          <w:szCs w:val="28"/>
          <w:u w:val="single"/>
        </w:rPr>
        <w:t>контроль :</w:t>
      </w:r>
      <w:proofErr w:type="gramEnd"/>
    </w:p>
    <w:p w:rsidR="00B11EEE" w:rsidRPr="00B11EEE" w:rsidRDefault="00B11EEE" w:rsidP="00B11EEE">
      <w:pPr>
        <w:rPr>
          <w:sz w:val="28"/>
          <w:szCs w:val="28"/>
          <w:u w:val="single"/>
        </w:rPr>
      </w:pPr>
    </w:p>
    <w:p w:rsidR="00B11EEE" w:rsidRPr="00B11EEE" w:rsidRDefault="00B11EEE" w:rsidP="00B11EEE">
      <w:pPr>
        <w:jc w:val="both"/>
        <w:rPr>
          <w:sz w:val="28"/>
          <w:szCs w:val="28"/>
        </w:rPr>
      </w:pPr>
      <w:r w:rsidRPr="00B11EEE">
        <w:rPr>
          <w:sz w:val="28"/>
          <w:szCs w:val="28"/>
          <w:u w:val="single"/>
        </w:rPr>
        <w:t xml:space="preserve">1.1) Подконтрольными </w:t>
      </w:r>
      <w:proofErr w:type="gramStart"/>
      <w:r w:rsidRPr="00B11EEE">
        <w:rPr>
          <w:sz w:val="28"/>
          <w:szCs w:val="28"/>
          <w:u w:val="single"/>
        </w:rPr>
        <w:t xml:space="preserve">субъектами  </w:t>
      </w:r>
      <w:r w:rsidRPr="00B11EEE">
        <w:rPr>
          <w:rStyle w:val="pt-a0-000004"/>
          <w:sz w:val="28"/>
          <w:szCs w:val="28"/>
        </w:rPr>
        <w:t>(</w:t>
      </w:r>
      <w:proofErr w:type="gramEnd"/>
      <w:r w:rsidRPr="00B11EEE">
        <w:rPr>
          <w:rStyle w:val="pt-a0-000004"/>
          <w:sz w:val="28"/>
          <w:szCs w:val="28"/>
        </w:rPr>
        <w:t>далее - объекты контроля)</w:t>
      </w:r>
      <w:r w:rsidRPr="00B11EEE">
        <w:rPr>
          <w:sz w:val="28"/>
          <w:szCs w:val="28"/>
        </w:rPr>
        <w:t xml:space="preserve">   являются:</w:t>
      </w:r>
      <w:r w:rsidRPr="00B11EEE">
        <w:rPr>
          <w:sz w:val="28"/>
          <w:szCs w:val="28"/>
          <w:u w:val="single"/>
        </w:rPr>
        <w:t xml:space="preserve">        </w:t>
      </w:r>
      <w:r w:rsidRPr="00B11EEE">
        <w:rPr>
          <w:sz w:val="28"/>
          <w:szCs w:val="28"/>
        </w:rPr>
        <w:t xml:space="preserve">  </w:t>
      </w:r>
    </w:p>
    <w:p w:rsidR="00B11EEE" w:rsidRPr="00B11EEE" w:rsidRDefault="00B11EEE" w:rsidP="00B11EEE">
      <w:pPr>
        <w:autoSpaceDE w:val="0"/>
        <w:autoSpaceDN w:val="0"/>
        <w:adjustRightInd w:val="0"/>
        <w:jc w:val="both"/>
        <w:rPr>
          <w:sz w:val="28"/>
          <w:szCs w:val="28"/>
        </w:rPr>
      </w:pPr>
      <w:r w:rsidRPr="00B11EEE">
        <w:rPr>
          <w:bCs/>
          <w:sz w:val="28"/>
          <w:szCs w:val="28"/>
        </w:rPr>
        <w:t xml:space="preserve">а) деятельность, действия (бездействие) </w:t>
      </w:r>
      <w:r w:rsidRPr="00B11EEE">
        <w:rPr>
          <w:sz w:val="28"/>
          <w:szCs w:val="28"/>
        </w:rPr>
        <w:t xml:space="preserve">лиц, осуществляющих управление многоквартирными домами, </w:t>
      </w:r>
      <w:r w:rsidRPr="00B11EEE">
        <w:rPr>
          <w:bCs/>
          <w:sz w:val="28"/>
          <w:szCs w:val="28"/>
        </w:rPr>
        <w:t xml:space="preserve">по выполнению </w:t>
      </w:r>
      <w:r w:rsidRPr="00B11EEE">
        <w:rPr>
          <w:sz w:val="28"/>
          <w:szCs w:val="28"/>
        </w:rPr>
        <w:t>услуг и работ по содержанию и ремонту общего имущества в многоквартирном доме в соответствии с требованиями законодательства Российской Федерации (дополнить в соответствии с законодательством о муниципальном жилищном контроле);</w:t>
      </w:r>
    </w:p>
    <w:p w:rsidR="00B11EEE" w:rsidRPr="00B11EEE" w:rsidRDefault="00B11EEE" w:rsidP="00B11EEE">
      <w:pPr>
        <w:autoSpaceDE w:val="0"/>
        <w:autoSpaceDN w:val="0"/>
        <w:adjustRightInd w:val="0"/>
        <w:jc w:val="both"/>
        <w:rPr>
          <w:sz w:val="28"/>
          <w:szCs w:val="28"/>
        </w:rPr>
      </w:pPr>
      <w:proofErr w:type="gramStart"/>
      <w:r w:rsidRPr="00B11EEE">
        <w:rPr>
          <w:bCs/>
          <w:sz w:val="28"/>
          <w:szCs w:val="28"/>
        </w:rPr>
        <w:t>б)  результаты</w:t>
      </w:r>
      <w:proofErr w:type="gramEnd"/>
      <w:r w:rsidRPr="00B11EEE">
        <w:rPr>
          <w:bCs/>
          <w:sz w:val="28"/>
          <w:szCs w:val="28"/>
        </w:rPr>
        <w:t xml:space="preserve"> деятельности граждан и организаций, в том числе продукция (товары), работы и услуги, к которым предъявляются обязательные требования; в) </w:t>
      </w:r>
      <w:r w:rsidRPr="00B11EEE">
        <w:rPr>
          <w:sz w:val="28"/>
          <w:szCs w:val="28"/>
        </w:rPr>
        <w:t>жилые помещениям, общее имущество в многоквартирном доме, относящееся к муниципальному жилому фонду</w:t>
      </w:r>
      <w:r w:rsidRPr="00B11EEE">
        <w:rPr>
          <w:bCs/>
          <w:sz w:val="28"/>
          <w:szCs w:val="28"/>
        </w:rPr>
        <w:t xml:space="preserve">, к которым предъявляются обязательные требования (далее - производственные объекты). </w:t>
      </w:r>
    </w:p>
    <w:p w:rsidR="00B11EEE" w:rsidRPr="00B11EEE" w:rsidRDefault="00B11EEE" w:rsidP="00B11EEE">
      <w:pPr>
        <w:jc w:val="both"/>
        <w:rPr>
          <w:sz w:val="28"/>
          <w:szCs w:val="28"/>
        </w:rPr>
      </w:pPr>
      <w:r w:rsidRPr="00B11EEE">
        <w:rPr>
          <w:sz w:val="28"/>
          <w:szCs w:val="28"/>
        </w:rPr>
        <w:t>1.2) количество объектов контроля -  26;</w:t>
      </w:r>
    </w:p>
    <w:p w:rsidR="00B11EEE" w:rsidRPr="00B11EEE" w:rsidRDefault="00B11EEE" w:rsidP="00B11EEE">
      <w:pPr>
        <w:pStyle w:val="a3"/>
        <w:jc w:val="both"/>
        <w:rPr>
          <w:sz w:val="28"/>
          <w:szCs w:val="28"/>
        </w:rPr>
      </w:pPr>
      <w:r w:rsidRPr="00B11EEE">
        <w:rPr>
          <w:sz w:val="28"/>
          <w:szCs w:val="28"/>
        </w:rPr>
        <w:t>1.3) предмет муниципального жилищного контроля:</w:t>
      </w:r>
    </w:p>
    <w:p w:rsidR="00B11EEE" w:rsidRPr="00B11EEE" w:rsidRDefault="00B11EEE" w:rsidP="00B11EEE">
      <w:pPr>
        <w:pStyle w:val="a3"/>
        <w:jc w:val="both"/>
        <w:rPr>
          <w:sz w:val="28"/>
          <w:szCs w:val="28"/>
        </w:rPr>
      </w:pPr>
      <w:r w:rsidRPr="00B11EEE">
        <w:rPr>
          <w:sz w:val="28"/>
          <w:szCs w:val="28"/>
        </w:rPr>
        <w:t>а)</w:t>
      </w:r>
      <w:r w:rsidRPr="00B11EEE">
        <w:rPr>
          <w:rFonts w:eastAsia="Calibri"/>
          <w:sz w:val="28"/>
          <w:szCs w:val="28"/>
          <w:lang w:eastAsia="en-US"/>
        </w:rPr>
        <w:t xml:space="preserve"> требования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B11EEE" w:rsidRPr="00B11EEE" w:rsidRDefault="00B11EEE" w:rsidP="00B11EEE">
      <w:pPr>
        <w:jc w:val="both"/>
        <w:rPr>
          <w:rFonts w:eastAsia="Calibri"/>
          <w:sz w:val="28"/>
          <w:szCs w:val="28"/>
          <w:lang w:eastAsia="en-US"/>
        </w:rPr>
      </w:pPr>
      <w:r w:rsidRPr="00B11EEE">
        <w:rPr>
          <w:rFonts w:eastAsia="Calibri"/>
          <w:sz w:val="28"/>
          <w:szCs w:val="28"/>
          <w:lang w:eastAsia="en-US"/>
        </w:rPr>
        <w:t>б) требования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11EEE" w:rsidRPr="00B11EEE" w:rsidRDefault="00B11EEE" w:rsidP="00B11EEE">
      <w:pPr>
        <w:jc w:val="both"/>
        <w:rPr>
          <w:rFonts w:eastAsia="Calibri"/>
          <w:sz w:val="28"/>
          <w:szCs w:val="28"/>
          <w:lang w:eastAsia="en-US"/>
        </w:rPr>
      </w:pPr>
      <w:r w:rsidRPr="00B11EEE">
        <w:rPr>
          <w:rFonts w:eastAsia="Calibri"/>
          <w:sz w:val="28"/>
          <w:szCs w:val="28"/>
          <w:lang w:eastAsia="en-US"/>
        </w:rPr>
        <w:t>в) правила содержания общего имущества в многоквартирном доме.</w:t>
      </w:r>
    </w:p>
    <w:p w:rsidR="00B11EEE" w:rsidRPr="00B11EEE" w:rsidRDefault="00B11EEE" w:rsidP="00B11EEE">
      <w:pPr>
        <w:jc w:val="both"/>
        <w:rPr>
          <w:sz w:val="28"/>
          <w:szCs w:val="28"/>
        </w:rPr>
      </w:pPr>
    </w:p>
    <w:p w:rsidR="00B11EEE" w:rsidRPr="00B11EEE" w:rsidRDefault="00B11EEE" w:rsidP="00B11EEE">
      <w:pPr>
        <w:jc w:val="both"/>
        <w:rPr>
          <w:sz w:val="28"/>
          <w:szCs w:val="28"/>
        </w:rPr>
      </w:pPr>
      <w:r w:rsidRPr="00B11EEE">
        <w:rPr>
          <w:sz w:val="28"/>
          <w:szCs w:val="28"/>
        </w:rPr>
        <w:t>1.4)</w:t>
      </w:r>
      <w:r w:rsidRPr="00B11EEE">
        <w:t> </w:t>
      </w:r>
      <w:r w:rsidRPr="00B11EEE">
        <w:rPr>
          <w:sz w:val="28"/>
          <w:szCs w:val="28"/>
        </w:rPr>
        <w:t xml:space="preserve">при проведении муниципального жилищного контроля в 2021 году в отношении юридических лиц и индивидуальных предпринимателей всего </w:t>
      </w:r>
      <w:r w:rsidRPr="00B11EEE">
        <w:rPr>
          <w:sz w:val="28"/>
          <w:szCs w:val="28"/>
          <w:u w:val="single"/>
        </w:rPr>
        <w:t>проведено 53 проверки.</w:t>
      </w:r>
      <w:r w:rsidRPr="00B11EEE">
        <w:rPr>
          <w:sz w:val="28"/>
          <w:szCs w:val="28"/>
        </w:rPr>
        <w:t xml:space="preserve"> Из них внеплановых выездных документарных проверок - 52. Из общего числа документарных выездных проверок проведено по проверке исполнения ранее выданного предписания – 14 проверок. Составлено по 19.5 КоАП РФ - 7 протоколов об административном правонарушении.</w:t>
      </w:r>
    </w:p>
    <w:p w:rsidR="00B11EEE" w:rsidRPr="00B11EEE" w:rsidRDefault="00B11EEE" w:rsidP="00B11EEE">
      <w:pPr>
        <w:jc w:val="both"/>
        <w:rPr>
          <w:sz w:val="28"/>
          <w:szCs w:val="28"/>
        </w:rPr>
      </w:pPr>
      <w:r w:rsidRPr="00B11EEE">
        <w:rPr>
          <w:sz w:val="28"/>
          <w:szCs w:val="28"/>
        </w:rPr>
        <w:t>В соответствии с ежегодным планом проведения плановых проверок юридических лиц и индивидуальных предпринимателей», проведена 1 плановая выездная и документарная проверка.</w:t>
      </w:r>
    </w:p>
    <w:p w:rsidR="00B11EEE" w:rsidRPr="00B11EEE" w:rsidRDefault="00B11EEE" w:rsidP="00B11EEE">
      <w:pPr>
        <w:jc w:val="both"/>
        <w:rPr>
          <w:sz w:val="28"/>
          <w:szCs w:val="28"/>
          <w:u w:val="single"/>
        </w:rPr>
      </w:pPr>
      <w:r w:rsidRPr="00B11EEE">
        <w:rPr>
          <w:sz w:val="28"/>
          <w:szCs w:val="28"/>
        </w:rPr>
        <w:t xml:space="preserve">1.5) в соответствии с постановлением Администрации Златоустовского городского округа от 10.12.2020 г. № 529-П «Об утверждении программы профилактики нарушений обязательных требований, осуществляемой органом муниципального контроля - Управлением муниципальной милиции Администрации Златоустовского городского округа на 2021 год (плановый период 2022-2023гг.)» в рамках муниципального жилищного контроля                        </w:t>
      </w:r>
      <w:r w:rsidRPr="00B11EEE">
        <w:rPr>
          <w:sz w:val="28"/>
          <w:szCs w:val="28"/>
          <w:u w:val="single"/>
        </w:rPr>
        <w:lastRenderedPageBreak/>
        <w:t>в 2021 году были проведены следующие мероприятия по профилактике нарушений обязательных требований:</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6"/>
        <w:gridCol w:w="1701"/>
        <w:gridCol w:w="4393"/>
      </w:tblGrid>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w:t>
            </w:r>
          </w:p>
          <w:p w:rsidR="00B11EEE" w:rsidRPr="00B11EEE" w:rsidRDefault="00B11EEE">
            <w:pPr>
              <w:jc w:val="both"/>
            </w:pPr>
            <w:r w:rsidRPr="00B11EEE">
              <w:t>п/п</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Срок</w:t>
            </w:r>
          </w:p>
          <w:p w:rsidR="00B11EEE" w:rsidRPr="00B11EEE" w:rsidRDefault="00B11EEE">
            <w:pPr>
              <w:jc w:val="both"/>
            </w:pPr>
            <w:r w:rsidRPr="00B11EEE">
              <w:t>реализации</w:t>
            </w:r>
          </w:p>
        </w:tc>
        <w:tc>
          <w:tcPr>
            <w:tcW w:w="4393"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Результаты</w:t>
            </w:r>
          </w:p>
        </w:tc>
      </w:tr>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1.</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right="-107"/>
              <w:jc w:val="both"/>
            </w:pPr>
            <w:r w:rsidRPr="00B11EEE">
              <w:t>Размещение на официальном сайте Златоустовского городского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jc w:val="center"/>
            </w:pPr>
            <w:r w:rsidRPr="00B11EEE">
              <w:t xml:space="preserve">В течение года          </w:t>
            </w:r>
            <w:proofErr w:type="gramStart"/>
            <w:r w:rsidRPr="00B11EEE">
              <w:t xml:space="preserve">   (</w:t>
            </w:r>
            <w:proofErr w:type="gramEnd"/>
            <w:r w:rsidRPr="00B11EEE">
              <w:t>по мере необходимо-</w:t>
            </w:r>
            <w:proofErr w:type="spellStart"/>
            <w:r w:rsidRPr="00B11EEE">
              <w:t>сти</w:t>
            </w:r>
            <w:proofErr w:type="spellEnd"/>
            <w:r w:rsidRPr="00B11EEE">
              <w:t>)</w:t>
            </w:r>
          </w:p>
        </w:tc>
        <w:tc>
          <w:tcPr>
            <w:tcW w:w="4393"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right="-108"/>
              <w:jc w:val="both"/>
            </w:pPr>
            <w:r w:rsidRPr="00B11EEE">
              <w:t xml:space="preserve">Размещен перечень нормативных правовых актов, содержащих обязательные требования, оценка соблюдения которых является предметом муниципального жилищного </w:t>
            </w:r>
            <w:proofErr w:type="gramStart"/>
            <w:r w:rsidRPr="00B11EEE">
              <w:t xml:space="preserve">контроля,   </w:t>
            </w:r>
            <w:proofErr w:type="gramEnd"/>
            <w:r w:rsidRPr="00B11EEE">
              <w:t xml:space="preserve">         а также текстов, соответствующих нормативных правовых актов</w:t>
            </w:r>
          </w:p>
        </w:tc>
      </w:tr>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right="-107"/>
              <w:jc w:val="both"/>
            </w:pPr>
            <w:r w:rsidRPr="00B11EEE">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jc w:val="center"/>
            </w:pPr>
            <w:r w:rsidRPr="00B11EEE">
              <w:t xml:space="preserve">В течение года                  </w:t>
            </w:r>
            <w:proofErr w:type="gramStart"/>
            <w:r w:rsidRPr="00B11EEE">
              <w:t xml:space="preserve">   (</w:t>
            </w:r>
            <w:proofErr w:type="gramEnd"/>
            <w:r w:rsidRPr="00B11EEE">
              <w:t>по мере необходимо-</w:t>
            </w:r>
            <w:proofErr w:type="spellStart"/>
            <w:r w:rsidRPr="00B11EEE">
              <w:t>сти</w:t>
            </w:r>
            <w:proofErr w:type="spellEnd"/>
            <w:r w:rsidRPr="00B11EEE">
              <w:t>)</w:t>
            </w:r>
          </w:p>
        </w:tc>
        <w:tc>
          <w:tcPr>
            <w:tcW w:w="4393" w:type="dxa"/>
            <w:tcBorders>
              <w:top w:val="single" w:sz="4" w:space="0" w:color="auto"/>
              <w:left w:val="single" w:sz="4" w:space="0" w:color="auto"/>
              <w:bottom w:val="single" w:sz="4" w:space="0" w:color="auto"/>
              <w:right w:val="single" w:sz="4" w:space="0" w:color="auto"/>
            </w:tcBorders>
          </w:tcPr>
          <w:p w:rsidR="00B11EEE" w:rsidRPr="00B11EEE" w:rsidRDefault="00B11EEE">
            <w:pPr>
              <w:ind w:right="-108"/>
              <w:jc w:val="both"/>
            </w:pPr>
            <w:r w:rsidRPr="00B11EEE">
              <w:t>При осуществлении муниципального жилищного контроля на постоянной основе осуществляется информирование, консультирование юридических лиц, индивидуальных предпринимателей по вопросам соблюдения обязательных требований, проводится разъяснительная работа в средствах массовой информации посредством участия должностных лиц, осуществляющих муниципальный жилищный контроль репортажах на Златоустовском телевидении (телеканал «Злат-ТВ»).</w:t>
            </w:r>
          </w:p>
          <w:p w:rsidR="00B11EEE" w:rsidRPr="00B11EEE" w:rsidRDefault="00B11EEE">
            <w:pPr>
              <w:ind w:right="-108"/>
              <w:jc w:val="both"/>
            </w:pPr>
          </w:p>
        </w:tc>
      </w:tr>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3.</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right="-107"/>
              <w:jc w:val="both"/>
            </w:pPr>
            <w:r w:rsidRPr="00B11EEE">
              <w:t xml:space="preserve">Обеспечение регулярного (не реже одного раза в год) обобщения практики осуществления муниципального </w:t>
            </w:r>
            <w:proofErr w:type="gramStart"/>
            <w:r w:rsidRPr="00B11EEE">
              <w:t>жилищного  контроля</w:t>
            </w:r>
            <w:proofErr w:type="gramEnd"/>
            <w:r w:rsidRPr="00B11EEE">
              <w:t xml:space="preserve"> и размещение                  на официальном сайте Златоустовского городского округа в сети «Интернет» соответствующих обобщений, в том числе с указанием наиболее часто </w:t>
            </w:r>
            <w:r w:rsidRPr="00B11EEE">
              <w:lastRenderedPageBreak/>
              <w:t>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rPr>
                <w:lang w:val="en-US"/>
              </w:rPr>
              <w:lastRenderedPageBreak/>
              <w:t xml:space="preserve">IV </w:t>
            </w:r>
            <w:r w:rsidRPr="00B11EEE">
              <w:t>квартал</w:t>
            </w:r>
          </w:p>
        </w:tc>
        <w:tc>
          <w:tcPr>
            <w:tcW w:w="4393"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Должностными лицами, осуществляющими муниципальный жилищный контроль, проводится обобщение практики осуществления муниципального жилищного контроля. </w:t>
            </w:r>
          </w:p>
          <w:p w:rsidR="00B11EEE" w:rsidRPr="00B11EEE" w:rsidRDefault="00B11EEE">
            <w:pPr>
              <w:jc w:val="both"/>
            </w:pPr>
            <w:r w:rsidRPr="00B11EEE">
              <w:t xml:space="preserve">По результатам осуществления муниципального жилищного контроля можно выделить следующие основные группы нарушений, допускаемых подконтрольными субъектами                   в </w:t>
            </w:r>
            <w:r w:rsidRPr="00B11EEE">
              <w:lastRenderedPageBreak/>
              <w:t xml:space="preserve">ходе осуществления управления многоквартирными </w:t>
            </w:r>
            <w:proofErr w:type="gramStart"/>
            <w:r w:rsidRPr="00B11EEE">
              <w:t xml:space="preserve">домами:   </w:t>
            </w:r>
            <w:proofErr w:type="gramEnd"/>
            <w:r w:rsidRPr="00B11EEE">
              <w:t xml:space="preserve">                1) нарушения обязательных требований к содержанию общего имущества собственников помещений в многоквартирных домах; </w:t>
            </w:r>
          </w:p>
          <w:p w:rsidR="00B11EEE" w:rsidRPr="00B11EEE" w:rsidRDefault="00B11EEE">
            <w:pPr>
              <w:jc w:val="both"/>
            </w:pPr>
            <w:r w:rsidRPr="00B11EEE">
              <w:t>2) нарушение стандартов управления многоквартирными домами</w:t>
            </w:r>
          </w:p>
        </w:tc>
      </w:tr>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4.</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Выдача предостережений о недопустимости нарушения обязательных требований в соответствии с частями 5 - 7 статьи 8.2. Федерального закона от 26.12.2008 г. № 294-ФЗ               </w:t>
            </w:r>
            <w:proofErr w:type="gramStart"/>
            <w:r w:rsidRPr="00B11EEE">
              <w:t xml:space="preserve">   «</w:t>
            </w:r>
            <w:proofErr w:type="gramEnd"/>
            <w:r w:rsidRPr="00B11EEE">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right="-107"/>
              <w:jc w:val="center"/>
            </w:pPr>
            <w:r w:rsidRPr="00B11EEE">
              <w:t xml:space="preserve">В течение года                </w:t>
            </w:r>
            <w:proofErr w:type="gramStart"/>
            <w:r w:rsidRPr="00B11EEE">
              <w:t xml:space="preserve">   (</w:t>
            </w:r>
            <w:proofErr w:type="gramEnd"/>
            <w:r w:rsidRPr="00B11EEE">
              <w:t>по мере необходимо-</w:t>
            </w:r>
            <w:proofErr w:type="spellStart"/>
            <w:r w:rsidRPr="00B11EEE">
              <w:t>сти</w:t>
            </w:r>
            <w:proofErr w:type="spellEnd"/>
            <w:r w:rsidRPr="00B11EEE">
              <w:t>)</w:t>
            </w:r>
          </w:p>
        </w:tc>
        <w:tc>
          <w:tcPr>
            <w:tcW w:w="4393"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В 2021 году юридическим лицам               и индивидуальным </w:t>
            </w:r>
            <w:proofErr w:type="gramStart"/>
            <w:r w:rsidRPr="00B11EEE">
              <w:t>предпринимателям  предостережения</w:t>
            </w:r>
            <w:proofErr w:type="gramEnd"/>
            <w:r w:rsidRPr="00B11EEE">
              <w:t xml:space="preserve"> о недопустимости нарушения обязательных требований, не выдавались.</w:t>
            </w:r>
          </w:p>
        </w:tc>
      </w:tr>
    </w:tbl>
    <w:p w:rsidR="00B11EEE" w:rsidRPr="00B11EEE" w:rsidRDefault="00B11EEE" w:rsidP="00B11EEE">
      <w:pPr>
        <w:ind w:right="-23"/>
        <w:jc w:val="both"/>
        <w:rPr>
          <w:sz w:val="28"/>
          <w:szCs w:val="28"/>
        </w:rPr>
      </w:pPr>
      <w:r w:rsidRPr="00B11EEE">
        <w:rPr>
          <w:sz w:val="28"/>
          <w:szCs w:val="28"/>
        </w:rPr>
        <w:t xml:space="preserve">1.6) При осуществлении муниципального жилищного контроля на территории </w:t>
      </w:r>
      <w:proofErr w:type="gramStart"/>
      <w:r w:rsidRPr="00B11EEE">
        <w:rPr>
          <w:sz w:val="28"/>
          <w:szCs w:val="28"/>
        </w:rPr>
        <w:t>ЗГО  в</w:t>
      </w:r>
      <w:proofErr w:type="gramEnd"/>
      <w:r w:rsidRPr="00B11EEE">
        <w:rPr>
          <w:sz w:val="28"/>
          <w:szCs w:val="28"/>
        </w:rPr>
        <w:t xml:space="preserve"> отношении </w:t>
      </w:r>
      <w:r w:rsidRPr="00B11EEE">
        <w:rPr>
          <w:rStyle w:val="pt-a0-000004"/>
          <w:sz w:val="28"/>
          <w:szCs w:val="28"/>
        </w:rPr>
        <w:t xml:space="preserve">объектов контроля </w:t>
      </w:r>
      <w:r w:rsidRPr="00B11EEE">
        <w:rPr>
          <w:sz w:val="28"/>
          <w:szCs w:val="28"/>
        </w:rPr>
        <w:t>не применяется риск-ориентированный подход в связи с чем произвести анализ и оценку рисков причинения вреда охраняемым законом ценностям и оценку причиненного ущерба не представляется возможным.</w:t>
      </w:r>
    </w:p>
    <w:p w:rsidR="00B11EEE" w:rsidRPr="00B11EEE" w:rsidRDefault="00B11EEE" w:rsidP="00B11EEE">
      <w:pPr>
        <w:jc w:val="both"/>
        <w:rPr>
          <w:sz w:val="28"/>
          <w:szCs w:val="28"/>
        </w:rPr>
      </w:pPr>
    </w:p>
    <w:p w:rsidR="00B11EEE" w:rsidRPr="00B11EEE" w:rsidRDefault="00B11EEE" w:rsidP="00B11EEE">
      <w:pPr>
        <w:jc w:val="center"/>
        <w:rPr>
          <w:sz w:val="28"/>
          <w:szCs w:val="28"/>
          <w:u w:val="single"/>
        </w:rPr>
      </w:pPr>
      <w:r w:rsidRPr="00B11EEE">
        <w:rPr>
          <w:sz w:val="28"/>
          <w:szCs w:val="28"/>
          <w:u w:val="single"/>
        </w:rPr>
        <w:t>Целями данной Программы являются:</w:t>
      </w:r>
    </w:p>
    <w:p w:rsidR="00B11EEE" w:rsidRPr="00B11EEE" w:rsidRDefault="00B11EEE" w:rsidP="00B11EEE">
      <w:pPr>
        <w:jc w:val="center"/>
        <w:rPr>
          <w:sz w:val="28"/>
          <w:szCs w:val="28"/>
          <w:u w:val="single"/>
        </w:rPr>
      </w:pPr>
    </w:p>
    <w:p w:rsidR="00B11EEE" w:rsidRPr="00B11EEE" w:rsidRDefault="00B11EEE" w:rsidP="00B11EEE">
      <w:pPr>
        <w:pStyle w:val="s1"/>
        <w:shd w:val="clear" w:color="auto" w:fill="FFFFFF"/>
        <w:spacing w:before="0" w:beforeAutospacing="0" w:after="300" w:afterAutospacing="0"/>
        <w:contextualSpacing/>
        <w:jc w:val="both"/>
        <w:rPr>
          <w:sz w:val="28"/>
          <w:szCs w:val="28"/>
        </w:rPr>
      </w:pPr>
      <w:r w:rsidRPr="00B11EEE">
        <w:rPr>
          <w:sz w:val="28"/>
          <w:szCs w:val="28"/>
        </w:rPr>
        <w:t>а) стимулирование добросовестного соблюдения обязательных требований всеми контролируемыми лицами;</w:t>
      </w:r>
    </w:p>
    <w:p w:rsidR="00B11EEE" w:rsidRPr="00B11EEE" w:rsidRDefault="00B11EEE" w:rsidP="00B11EEE">
      <w:pPr>
        <w:pStyle w:val="s1"/>
        <w:shd w:val="clear" w:color="auto" w:fill="FFFFFF"/>
        <w:spacing w:before="0" w:beforeAutospacing="0" w:after="300" w:afterAutospacing="0"/>
        <w:contextualSpacing/>
        <w:jc w:val="both"/>
        <w:rPr>
          <w:sz w:val="28"/>
          <w:szCs w:val="28"/>
        </w:rPr>
      </w:pPr>
      <w:r w:rsidRPr="00B11EEE">
        <w:rPr>
          <w:sz w:val="28"/>
          <w:szCs w:val="28"/>
        </w:rPr>
        <w:t>б)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11EEE" w:rsidRPr="00B11EEE" w:rsidRDefault="00B11EEE" w:rsidP="00B11EEE">
      <w:pPr>
        <w:pStyle w:val="s1"/>
        <w:shd w:val="clear" w:color="auto" w:fill="FFFFFF"/>
        <w:spacing w:before="0" w:beforeAutospacing="0" w:after="300" w:afterAutospacing="0"/>
        <w:contextualSpacing/>
        <w:jc w:val="both"/>
        <w:rPr>
          <w:sz w:val="28"/>
          <w:szCs w:val="28"/>
          <w:u w:val="single"/>
        </w:rPr>
      </w:pPr>
      <w:r w:rsidRPr="00B11EEE">
        <w:rPr>
          <w:sz w:val="28"/>
          <w:szCs w:val="28"/>
        </w:rPr>
        <w:t>в) создание условий для доведения обязательных требований до контролируемых лиц, повышение информированности о способах их соблюдения.</w:t>
      </w:r>
    </w:p>
    <w:p w:rsidR="00B11EEE" w:rsidRPr="00B11EEE" w:rsidRDefault="00B11EEE" w:rsidP="00B11EEE">
      <w:pPr>
        <w:jc w:val="center"/>
        <w:rPr>
          <w:sz w:val="28"/>
          <w:szCs w:val="28"/>
          <w:u w:val="single"/>
        </w:rPr>
      </w:pPr>
      <w:r w:rsidRPr="00B11EEE">
        <w:rPr>
          <w:sz w:val="28"/>
          <w:szCs w:val="28"/>
          <w:u w:val="single"/>
        </w:rPr>
        <w:t>Задачами данной Программы являются:</w:t>
      </w:r>
    </w:p>
    <w:p w:rsidR="00B11EEE" w:rsidRPr="00B11EEE" w:rsidRDefault="00B11EEE" w:rsidP="00B11EEE">
      <w:pPr>
        <w:jc w:val="center"/>
        <w:rPr>
          <w:sz w:val="28"/>
          <w:szCs w:val="28"/>
          <w:u w:val="single"/>
        </w:rPr>
      </w:pPr>
    </w:p>
    <w:p w:rsidR="00B11EEE" w:rsidRPr="00B11EEE" w:rsidRDefault="00B11EEE" w:rsidP="00B11EEE">
      <w:pPr>
        <w:jc w:val="both"/>
        <w:rPr>
          <w:sz w:val="28"/>
          <w:szCs w:val="28"/>
        </w:rPr>
      </w:pPr>
      <w:r w:rsidRPr="00B11EEE">
        <w:rPr>
          <w:sz w:val="28"/>
          <w:szCs w:val="28"/>
        </w:rPr>
        <w:t>а) укрепление системы профилактики нарушений обязательных требований;</w:t>
      </w:r>
    </w:p>
    <w:p w:rsidR="00B11EEE" w:rsidRPr="00B11EEE" w:rsidRDefault="00B11EEE" w:rsidP="00B11EEE">
      <w:pPr>
        <w:jc w:val="both"/>
        <w:rPr>
          <w:sz w:val="28"/>
          <w:szCs w:val="28"/>
        </w:rPr>
      </w:pPr>
      <w:r w:rsidRPr="00B11EEE">
        <w:rPr>
          <w:sz w:val="28"/>
          <w:szCs w:val="28"/>
        </w:rPr>
        <w:t xml:space="preserve">б)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B11EEE" w:rsidRPr="00B11EEE" w:rsidRDefault="00B11EEE" w:rsidP="00B11EEE">
      <w:pPr>
        <w:jc w:val="both"/>
        <w:rPr>
          <w:sz w:val="28"/>
          <w:szCs w:val="28"/>
        </w:rPr>
      </w:pPr>
      <w:r w:rsidRPr="00B11EEE">
        <w:rPr>
          <w:sz w:val="28"/>
          <w:szCs w:val="28"/>
        </w:rPr>
        <w:t>в) создание условий для изменения ценностного отношения подконтрольных субъектов к недобросовестному поведению, формирования позитивной ответственности за свое поведение; поддержание мотивации                    к добросовестному поведению;</w:t>
      </w:r>
    </w:p>
    <w:p w:rsidR="00B11EEE" w:rsidRPr="00B11EEE" w:rsidRDefault="00B11EEE" w:rsidP="00B11EEE">
      <w:pPr>
        <w:jc w:val="both"/>
        <w:rPr>
          <w:sz w:val="28"/>
          <w:szCs w:val="28"/>
        </w:rPr>
      </w:pPr>
      <w:r w:rsidRPr="00B11EEE">
        <w:rPr>
          <w:sz w:val="28"/>
          <w:szCs w:val="28"/>
        </w:rPr>
        <w:t>г) формирование одинакового понимания обязательных требований                    у всех участников контрольной деятельности;</w:t>
      </w:r>
    </w:p>
    <w:p w:rsidR="00B11EEE" w:rsidRPr="00B11EEE" w:rsidRDefault="00B11EEE" w:rsidP="00B11EEE">
      <w:pPr>
        <w:jc w:val="both"/>
        <w:rPr>
          <w:sz w:val="28"/>
          <w:szCs w:val="28"/>
        </w:rPr>
      </w:pPr>
      <w:r w:rsidRPr="00B11EEE">
        <w:rPr>
          <w:sz w:val="28"/>
          <w:szCs w:val="28"/>
        </w:rPr>
        <w:lastRenderedPageBreak/>
        <w:t xml:space="preserve">д) создание и внедрение мер системы позитивной профилактики;      </w:t>
      </w:r>
    </w:p>
    <w:p w:rsidR="00B11EEE" w:rsidRPr="00B11EEE" w:rsidRDefault="00B11EEE" w:rsidP="00B11EEE">
      <w:pPr>
        <w:jc w:val="both"/>
        <w:rPr>
          <w:sz w:val="28"/>
          <w:szCs w:val="28"/>
        </w:rPr>
      </w:pPr>
      <w:r w:rsidRPr="00B11EEE">
        <w:rPr>
          <w:sz w:val="28"/>
          <w:szCs w:val="28"/>
        </w:rPr>
        <w:t>е) повышение правосознания и правовой культуры руководителей юридических лиц, индивидуальных предпринимателей и граждан.</w:t>
      </w:r>
    </w:p>
    <w:p w:rsidR="00B11EEE" w:rsidRPr="00B11EEE" w:rsidRDefault="00B11EEE" w:rsidP="00B11EEE">
      <w:pPr>
        <w:jc w:val="center"/>
        <w:rPr>
          <w:sz w:val="28"/>
          <w:szCs w:val="28"/>
        </w:rPr>
      </w:pPr>
    </w:p>
    <w:p w:rsidR="00B11EEE" w:rsidRPr="00B11EEE" w:rsidRDefault="00B11EEE" w:rsidP="00B11EEE">
      <w:pPr>
        <w:jc w:val="center"/>
        <w:rPr>
          <w:sz w:val="28"/>
          <w:szCs w:val="28"/>
        </w:rPr>
      </w:pPr>
      <w:r w:rsidRPr="00B11EEE">
        <w:rPr>
          <w:sz w:val="28"/>
          <w:szCs w:val="28"/>
        </w:rPr>
        <w:t xml:space="preserve">Раздел </w:t>
      </w:r>
      <w:r w:rsidRPr="00B11EEE">
        <w:rPr>
          <w:sz w:val="28"/>
          <w:szCs w:val="28"/>
          <w:lang w:val="en-US"/>
        </w:rPr>
        <w:t>II</w:t>
      </w:r>
      <w:r w:rsidRPr="00B11EEE">
        <w:rPr>
          <w:sz w:val="28"/>
          <w:szCs w:val="28"/>
        </w:rPr>
        <w:t>. Программные мероприятия.</w:t>
      </w:r>
    </w:p>
    <w:p w:rsidR="00B11EEE" w:rsidRPr="00B11EEE" w:rsidRDefault="00B11EEE" w:rsidP="00B11EEE">
      <w:pPr>
        <w:jc w:val="both"/>
        <w:rPr>
          <w:iCs/>
          <w:sz w:val="28"/>
          <w:szCs w:val="28"/>
        </w:rPr>
      </w:pPr>
    </w:p>
    <w:p w:rsidR="00B11EEE" w:rsidRPr="00B11EEE" w:rsidRDefault="00B11EEE" w:rsidP="00B11EEE">
      <w:pPr>
        <w:ind w:firstLine="709"/>
        <w:jc w:val="both"/>
        <w:rPr>
          <w:sz w:val="28"/>
          <w:szCs w:val="28"/>
          <w:u w:val="single"/>
        </w:rPr>
      </w:pPr>
      <w:r w:rsidRPr="00B11EEE">
        <w:rPr>
          <w:sz w:val="28"/>
          <w:szCs w:val="28"/>
          <w:u w:val="single"/>
        </w:rPr>
        <w:t>а) План мероприятий по профилактике нарушений на 2022 г.                            (на 2023-2024 гг. проект плана мероприятий по профилактики нарушений):</w:t>
      </w:r>
    </w:p>
    <w:p w:rsidR="00B11EEE" w:rsidRPr="00B11EEE" w:rsidRDefault="00B11EEE" w:rsidP="00B11EEE">
      <w:pPr>
        <w:jc w:val="both"/>
        <w:rPr>
          <w:sz w:val="28"/>
          <w:szCs w:val="28"/>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410"/>
        <w:gridCol w:w="1701"/>
        <w:gridCol w:w="1984"/>
      </w:tblGrid>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w:t>
            </w:r>
          </w:p>
          <w:p w:rsidR="00B11EEE" w:rsidRPr="00B11EEE" w:rsidRDefault="00B11EEE">
            <w:pPr>
              <w:jc w:val="both"/>
            </w:pPr>
            <w:r w:rsidRPr="00B11EEE">
              <w:t>п/п</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Срок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Плановый период</w:t>
            </w:r>
          </w:p>
          <w:p w:rsidR="00B11EEE" w:rsidRPr="00B11EEE" w:rsidRDefault="00B11EEE">
            <w:pPr>
              <w:jc w:val="both"/>
            </w:pPr>
            <w:r w:rsidRPr="00B11EEE">
              <w:t>реализации -2023 -2024гг.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Ответственный исполнитель</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1.</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Размещение на официальном сайте Златоустовского городского округа в сети «Интернет»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r w:rsidRPr="00B11EEE">
              <w:t>В течение 2022 года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Осуществление информирования объектов контроля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w:t>
            </w:r>
            <w:r w:rsidRPr="00B11EEE">
              <w:lastRenderedPageBreak/>
              <w:t xml:space="preserve">конференций, разъяснительной работы в средствах массовой информации и иными способами. </w:t>
            </w:r>
          </w:p>
          <w:p w:rsidR="00B11EEE" w:rsidRPr="00B11EEE" w:rsidRDefault="00B11EEE">
            <w:pPr>
              <w:ind w:right="-108"/>
              <w:jc w:val="both"/>
            </w:pPr>
            <w:r w:rsidRPr="00B11EEE">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В течение 2022 года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3.</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Обеспечение регулярного (не реже одного раза в год) обобщения практики осуществления видов муниципального контроля и размещение на официальном сайте Златоустовского городского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B11EEE">
              <w:rPr>
                <w:u w:val="single"/>
              </w:rPr>
              <w:t>объектами контроля</w:t>
            </w:r>
            <w:r w:rsidRPr="00B11EEE">
              <w:t xml:space="preserve"> в целях недопущения таких нарушений.</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rPr>
                <w:lang w:val="en-US"/>
              </w:rPr>
              <w:t>IV</w:t>
            </w:r>
            <w:r w:rsidRPr="00B11EEE">
              <w:t xml:space="preserve"> квартал (декабрь) 2022 года </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4.</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rPr>
                <w:u w:val="single"/>
              </w:rPr>
            </w:pPr>
            <w:r w:rsidRPr="00B11EEE">
              <w:rPr>
                <w:u w:val="single"/>
              </w:rPr>
              <w:t xml:space="preserve">В соответствии с частью 1 статьи 45 ФЗ от 31.07.2020г. № 248-ФЗ </w:t>
            </w:r>
            <w:r w:rsidRPr="00B11EEE">
              <w:rPr>
                <w:u w:val="single"/>
              </w:rPr>
              <w:lastRenderedPageBreak/>
              <w:t xml:space="preserve">«О государственном контроле (надзоре) и </w:t>
            </w:r>
            <w:proofErr w:type="gramStart"/>
            <w:r w:rsidRPr="00B11EEE">
              <w:rPr>
                <w:u w:val="single"/>
              </w:rPr>
              <w:t>муниципальном  контроле</w:t>
            </w:r>
            <w:proofErr w:type="gramEnd"/>
            <w:r w:rsidRPr="00B11EEE">
              <w:rPr>
                <w:u w:val="single"/>
              </w:rPr>
              <w:t xml:space="preserve"> в РФ» проводить профилактические мероприятия: информирование, объявление предостережения, консультирование, проводить профилактический визит.</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В течение года 2022 года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Начальник Управления муниципальной </w:t>
            </w:r>
            <w:r w:rsidRPr="00B11EEE">
              <w:lastRenderedPageBreak/>
              <w:t>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Разработка и утверждение программы профилактики нарушений обязательных требований при осуществлении муниципального контроля на следующий год</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до 20 декабря 2022 года</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bl>
    <w:p w:rsidR="00B11EEE" w:rsidRPr="00B11EEE" w:rsidRDefault="00B11EEE" w:rsidP="00B11EEE">
      <w:pPr>
        <w:ind w:firstLine="709"/>
        <w:jc w:val="both"/>
        <w:rPr>
          <w:sz w:val="28"/>
          <w:szCs w:val="28"/>
        </w:rPr>
      </w:pPr>
      <w:r w:rsidRPr="00B11EEE">
        <w:rPr>
          <w:sz w:val="28"/>
          <w:szCs w:val="28"/>
        </w:rPr>
        <w:t>б) специальных мероприятий по профилактике нарушений, направленных на предупреждение причинения вреда, возникновение чрезвычайных ситуаций природного и техногенного характера, федеральными законами, регламентами организации и осуществления данного вида муниципального контроля                      не предусмотрено.</w:t>
      </w:r>
    </w:p>
    <w:p w:rsidR="00B11EEE" w:rsidRPr="00B11EEE" w:rsidRDefault="00B11EEE" w:rsidP="00B11EEE">
      <w:pPr>
        <w:ind w:firstLine="709"/>
        <w:jc w:val="both"/>
        <w:rPr>
          <w:sz w:val="28"/>
          <w:szCs w:val="28"/>
        </w:rPr>
      </w:pPr>
      <w:r w:rsidRPr="00B11EEE">
        <w:rPr>
          <w:sz w:val="28"/>
          <w:szCs w:val="28"/>
        </w:rPr>
        <w:t xml:space="preserve">в) должностные лица, уполномоченные на осуществление данного вида муниципального контроля, являются уполномоченными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w:t>
      </w:r>
      <w:r w:rsidRPr="00B11EEE">
        <w:rPr>
          <w:sz w:val="28"/>
          <w:szCs w:val="28"/>
          <w:u w:val="single"/>
        </w:rPr>
        <w:t xml:space="preserve">проводить профилактические мероприятия: информирование, объявление предостережения, консультирование, профилактический визит, то есть проводить мероприятия  направленные на </w:t>
      </w:r>
      <w:r w:rsidRPr="00B11EEE">
        <w:rPr>
          <w:sz w:val="28"/>
          <w:szCs w:val="28"/>
        </w:rPr>
        <w:t xml:space="preserve">недопустимость нарушений обязательных требований, требований, установленных муниципальными правовыми актами, в соответствии с </w:t>
      </w:r>
      <w:r w:rsidRPr="00B11EEE">
        <w:rPr>
          <w:sz w:val="28"/>
          <w:szCs w:val="28"/>
          <w:u w:val="single"/>
        </w:rPr>
        <w:t xml:space="preserve"> частью 1 статьи 45 ФЗ от 31.07.2020г. № 248-ФЗ «О государственном контроле (надзоре) и муниципальном  контроле в РФ».</w:t>
      </w:r>
    </w:p>
    <w:p w:rsidR="00B11EEE" w:rsidRPr="00B11EEE" w:rsidRDefault="00B11EEE" w:rsidP="00B11EEE">
      <w:pPr>
        <w:jc w:val="both"/>
        <w:rPr>
          <w:sz w:val="28"/>
          <w:szCs w:val="28"/>
        </w:rPr>
      </w:pPr>
    </w:p>
    <w:p w:rsidR="00B11EEE" w:rsidRPr="00B11EEE" w:rsidRDefault="00B11EEE" w:rsidP="00B11EEE">
      <w:pPr>
        <w:jc w:val="center"/>
        <w:rPr>
          <w:sz w:val="28"/>
          <w:szCs w:val="28"/>
        </w:rPr>
      </w:pPr>
      <w:r w:rsidRPr="00B11EEE">
        <w:rPr>
          <w:sz w:val="28"/>
          <w:szCs w:val="28"/>
        </w:rPr>
        <w:t xml:space="preserve">Раздел </w:t>
      </w:r>
      <w:r w:rsidRPr="00B11EEE">
        <w:rPr>
          <w:sz w:val="28"/>
          <w:szCs w:val="28"/>
          <w:lang w:val="en-US"/>
        </w:rPr>
        <w:t>III</w:t>
      </w:r>
      <w:r w:rsidRPr="00B11EEE">
        <w:rPr>
          <w:sz w:val="28"/>
          <w:szCs w:val="28"/>
        </w:rPr>
        <w:t>. Оценка эффективности программы.</w:t>
      </w:r>
    </w:p>
    <w:p w:rsidR="00B11EEE" w:rsidRPr="00B11EEE" w:rsidRDefault="00B11EEE" w:rsidP="00B11EEE">
      <w:pPr>
        <w:autoSpaceDE w:val="0"/>
        <w:autoSpaceDN w:val="0"/>
        <w:adjustRightInd w:val="0"/>
        <w:jc w:val="center"/>
        <w:rPr>
          <w:sz w:val="28"/>
          <w:szCs w:val="28"/>
          <w:u w:val="single"/>
        </w:rPr>
      </w:pPr>
    </w:p>
    <w:p w:rsidR="00B11EEE" w:rsidRPr="00B11EEE" w:rsidRDefault="00B11EEE" w:rsidP="00B11EEE">
      <w:pPr>
        <w:ind w:firstLine="709"/>
        <w:jc w:val="both"/>
        <w:rPr>
          <w:sz w:val="28"/>
          <w:szCs w:val="28"/>
        </w:rPr>
      </w:pPr>
      <w:r w:rsidRPr="00B11EEE">
        <w:rPr>
          <w:sz w:val="28"/>
          <w:szCs w:val="28"/>
        </w:rPr>
        <w:t xml:space="preserve">К отчетным показателям качества профилактической деятельности                </w:t>
      </w:r>
      <w:proofErr w:type="gramStart"/>
      <w:r w:rsidRPr="00B11EEE">
        <w:rPr>
          <w:sz w:val="28"/>
          <w:szCs w:val="28"/>
        </w:rPr>
        <w:t xml:space="preserve">   (</w:t>
      </w:r>
      <w:proofErr w:type="gramEnd"/>
      <w:r w:rsidRPr="00B11EEE">
        <w:rPr>
          <w:sz w:val="28"/>
          <w:szCs w:val="28"/>
        </w:rPr>
        <w:t>для оценки мероприятий по профилактике нарушений и в целом программы профилактики нарушений) органа муниципального контроля – Управления муниципальной милиции Администрации Златоустовского городского округа по итогам 2022 года (плановый период 2023-2024 гг.) года относятся следующие:</w:t>
      </w:r>
    </w:p>
    <w:p w:rsidR="00B11EEE" w:rsidRPr="00B11EEE" w:rsidRDefault="00B11EEE" w:rsidP="00B11EEE">
      <w:pPr>
        <w:ind w:firstLine="709"/>
        <w:jc w:val="both"/>
        <w:rPr>
          <w:sz w:val="28"/>
          <w:szCs w:val="28"/>
        </w:rPr>
      </w:pPr>
      <w:r w:rsidRPr="00B11EEE">
        <w:rPr>
          <w:sz w:val="28"/>
          <w:szCs w:val="28"/>
        </w:rPr>
        <w:t>1) Количество выданных предостережений;</w:t>
      </w:r>
    </w:p>
    <w:p w:rsidR="00B11EEE" w:rsidRPr="00B11EEE" w:rsidRDefault="00B11EEE" w:rsidP="00B11EEE">
      <w:pPr>
        <w:ind w:firstLine="709"/>
        <w:jc w:val="both"/>
        <w:rPr>
          <w:sz w:val="28"/>
          <w:szCs w:val="28"/>
        </w:rPr>
      </w:pPr>
      <w:r w:rsidRPr="00B11EEE">
        <w:rPr>
          <w:sz w:val="28"/>
          <w:szCs w:val="28"/>
        </w:rPr>
        <w:lastRenderedPageBreak/>
        <w:t>2) Количество объектов контроля, которым выданы предостережения;</w:t>
      </w:r>
    </w:p>
    <w:p w:rsidR="00B11EEE" w:rsidRPr="00B11EEE" w:rsidRDefault="00B11EEE" w:rsidP="00B11EEE">
      <w:pPr>
        <w:ind w:firstLine="709"/>
        <w:jc w:val="both"/>
        <w:rPr>
          <w:sz w:val="28"/>
          <w:szCs w:val="28"/>
        </w:rPr>
      </w:pPr>
      <w:r w:rsidRPr="00B11EEE">
        <w:rPr>
          <w:sz w:val="28"/>
          <w:szCs w:val="28"/>
        </w:rPr>
        <w:t xml:space="preserve">3) Информирование </w:t>
      </w:r>
      <w:r w:rsidRPr="00B11EEE">
        <w:rPr>
          <w:sz w:val="28"/>
          <w:szCs w:val="28"/>
          <w:u w:val="single"/>
        </w:rPr>
        <w:t>объектов контроля</w:t>
      </w:r>
      <w:r w:rsidRPr="00B11EEE">
        <w:rPr>
          <w:sz w:val="28"/>
          <w:szCs w:val="28"/>
        </w:rPr>
        <w:t xml:space="preserve">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Златоустовского городского округа руководств (памяток), информационных статей и так далее;</w:t>
      </w:r>
    </w:p>
    <w:p w:rsidR="00B11EEE" w:rsidRPr="00B11EEE" w:rsidRDefault="00B11EEE" w:rsidP="00B11EEE">
      <w:pPr>
        <w:ind w:firstLine="709"/>
        <w:jc w:val="both"/>
        <w:rPr>
          <w:sz w:val="28"/>
          <w:szCs w:val="28"/>
        </w:rPr>
      </w:pPr>
      <w:r w:rsidRPr="00B11EEE">
        <w:rPr>
          <w:sz w:val="28"/>
          <w:szCs w:val="28"/>
        </w:rPr>
        <w:t xml:space="preserve">4) Проведение разъяснительной работы в средствах массовой информации и подобных мероприятий по информированию </w:t>
      </w:r>
      <w:r w:rsidRPr="00B11EEE">
        <w:rPr>
          <w:sz w:val="28"/>
          <w:szCs w:val="28"/>
          <w:u w:val="single"/>
        </w:rPr>
        <w:t xml:space="preserve">контролируемых лиц </w:t>
      </w:r>
      <w:r w:rsidRPr="00B11EEE">
        <w:rPr>
          <w:sz w:val="28"/>
          <w:szCs w:val="28"/>
        </w:rPr>
        <w:t>по вопросам соблюдения обязательных требований, оценка соблюдения которых является предметом муниципального контроля.</w:t>
      </w:r>
    </w:p>
    <w:p w:rsidR="00B11EEE" w:rsidRPr="00B11EEE" w:rsidRDefault="00B11EEE" w:rsidP="00B11EEE">
      <w:pPr>
        <w:ind w:firstLine="709"/>
        <w:jc w:val="both"/>
        <w:rPr>
          <w:sz w:val="28"/>
          <w:szCs w:val="28"/>
        </w:rPr>
      </w:pPr>
      <w:r w:rsidRPr="00B11EEE">
        <w:rPr>
          <w:sz w:val="28"/>
          <w:szCs w:val="28"/>
        </w:rPr>
        <w:t xml:space="preserve">Руководителем (координатором) программы, наделенным полномочиями по организации и координации всей деятельности по реализации Программы является начальник Управления муниципальной милиции Администрации Златоустовского городского округа </w:t>
      </w:r>
      <w:proofErr w:type="spellStart"/>
      <w:r w:rsidRPr="00B11EEE">
        <w:rPr>
          <w:sz w:val="28"/>
          <w:szCs w:val="28"/>
        </w:rPr>
        <w:t>Язовцев</w:t>
      </w:r>
      <w:proofErr w:type="spellEnd"/>
      <w:r w:rsidRPr="00B11EEE">
        <w:rPr>
          <w:sz w:val="28"/>
          <w:szCs w:val="28"/>
        </w:rPr>
        <w:t xml:space="preserve"> Владислав Николаевич.</w:t>
      </w:r>
    </w:p>
    <w:p w:rsidR="00B11EEE" w:rsidRPr="00B11EEE" w:rsidRDefault="00B11EEE" w:rsidP="00B11EEE">
      <w:pPr>
        <w:ind w:firstLine="709"/>
        <w:jc w:val="both"/>
        <w:rPr>
          <w:sz w:val="28"/>
          <w:szCs w:val="28"/>
        </w:rPr>
      </w:pPr>
      <w:r w:rsidRPr="00B11EEE">
        <w:rPr>
          <w:sz w:val="28"/>
          <w:szCs w:val="28"/>
        </w:rPr>
        <w:t>Должностными лицами, ответственными за организацию и проведение мероприятий Программы являются главные специалисты Управления муниципальной милиции Администрации Златоустовского городского округа.</w:t>
      </w:r>
    </w:p>
    <w:p w:rsidR="00B11EEE" w:rsidRPr="00B11EEE" w:rsidRDefault="00B11EEE" w:rsidP="00B11EEE">
      <w:pPr>
        <w:ind w:firstLine="709"/>
        <w:jc w:val="both"/>
        <w:rPr>
          <w:sz w:val="28"/>
          <w:szCs w:val="28"/>
        </w:rPr>
      </w:pPr>
    </w:p>
    <w:p w:rsidR="00B11EEE" w:rsidRPr="00B11EEE" w:rsidRDefault="00B11EEE" w:rsidP="00B11EEE">
      <w:pPr>
        <w:numPr>
          <w:ilvl w:val="0"/>
          <w:numId w:val="1"/>
        </w:numPr>
        <w:contextualSpacing/>
        <w:jc w:val="center"/>
        <w:rPr>
          <w:sz w:val="28"/>
          <w:szCs w:val="28"/>
          <w:u w:val="single"/>
        </w:rPr>
      </w:pPr>
      <w:r w:rsidRPr="00B11EEE">
        <w:rPr>
          <w:sz w:val="28"/>
          <w:szCs w:val="28"/>
          <w:u w:val="single"/>
        </w:rPr>
        <w:t>Муниципальный контроль в сфере благоустройства:</w:t>
      </w:r>
    </w:p>
    <w:p w:rsidR="00B11EEE" w:rsidRPr="00B11EEE" w:rsidRDefault="00B11EEE" w:rsidP="00B11EEE">
      <w:pPr>
        <w:rPr>
          <w:sz w:val="28"/>
          <w:szCs w:val="28"/>
          <w:u w:val="single"/>
        </w:rPr>
      </w:pPr>
    </w:p>
    <w:p w:rsidR="00B11EEE" w:rsidRPr="00B11EEE" w:rsidRDefault="00B11EEE" w:rsidP="00B11EEE">
      <w:pPr>
        <w:pStyle w:val="pt-000002"/>
        <w:spacing w:before="0" w:beforeAutospacing="0" w:after="0" w:afterAutospacing="0"/>
        <w:ind w:firstLine="709"/>
        <w:contextualSpacing/>
        <w:jc w:val="both"/>
        <w:rPr>
          <w:sz w:val="28"/>
          <w:szCs w:val="28"/>
        </w:rPr>
      </w:pPr>
      <w:r w:rsidRPr="00B11EEE">
        <w:rPr>
          <w:sz w:val="28"/>
          <w:szCs w:val="28"/>
        </w:rPr>
        <w:t>2.1) Объектами муниципального контроля в сфере благоустройства являются (далее – объекты контроля):</w:t>
      </w:r>
    </w:p>
    <w:p w:rsidR="00B11EEE" w:rsidRPr="00B11EEE" w:rsidRDefault="00B11EEE" w:rsidP="00B11EEE">
      <w:pPr>
        <w:ind w:firstLine="709"/>
        <w:jc w:val="both"/>
        <w:rPr>
          <w:sz w:val="28"/>
          <w:szCs w:val="28"/>
        </w:rPr>
      </w:pPr>
      <w:proofErr w:type="gramStart"/>
      <w:r w:rsidRPr="00B11EEE">
        <w:rPr>
          <w:sz w:val="28"/>
          <w:szCs w:val="28"/>
        </w:rPr>
        <w:t>а)деятельность</w:t>
      </w:r>
      <w:proofErr w:type="gramEnd"/>
      <w:r w:rsidRPr="00B11EEE">
        <w:rPr>
          <w:sz w:val="28"/>
          <w:szCs w:val="28"/>
        </w:rPr>
        <w:t xml:space="preserve">,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B11EEE" w:rsidRPr="00B11EEE" w:rsidRDefault="00B11EEE" w:rsidP="00B11EEE">
      <w:pPr>
        <w:ind w:firstLine="709"/>
        <w:jc w:val="both"/>
        <w:rPr>
          <w:sz w:val="28"/>
          <w:szCs w:val="28"/>
        </w:rPr>
      </w:pPr>
      <w:r w:rsidRPr="00B11EEE">
        <w:rPr>
          <w:sz w:val="28"/>
          <w:szCs w:val="28"/>
        </w:rPr>
        <w:t xml:space="preserve">б)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B11EEE" w:rsidRPr="00B11EEE" w:rsidRDefault="00B11EEE" w:rsidP="00B11EEE">
      <w:pPr>
        <w:ind w:firstLine="709"/>
        <w:jc w:val="both"/>
        <w:rPr>
          <w:sz w:val="28"/>
          <w:szCs w:val="28"/>
        </w:rPr>
      </w:pPr>
      <w:r w:rsidRPr="00B11EEE">
        <w:rPr>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11EEE" w:rsidRPr="00B11EEE" w:rsidRDefault="00B11EEE" w:rsidP="00B11EEE">
      <w:pPr>
        <w:ind w:firstLine="709"/>
        <w:jc w:val="both"/>
        <w:rPr>
          <w:sz w:val="28"/>
          <w:szCs w:val="28"/>
        </w:rPr>
      </w:pPr>
    </w:p>
    <w:p w:rsidR="00B11EEE" w:rsidRPr="00B11EEE" w:rsidRDefault="00B11EEE" w:rsidP="00B11EEE">
      <w:pPr>
        <w:ind w:firstLine="709"/>
        <w:jc w:val="both"/>
        <w:rPr>
          <w:sz w:val="28"/>
          <w:szCs w:val="28"/>
        </w:rPr>
      </w:pPr>
    </w:p>
    <w:p w:rsidR="00B11EEE" w:rsidRPr="00B11EEE" w:rsidRDefault="00B11EEE" w:rsidP="00B11EEE">
      <w:pPr>
        <w:ind w:firstLine="709"/>
        <w:jc w:val="both"/>
        <w:rPr>
          <w:sz w:val="28"/>
          <w:szCs w:val="28"/>
        </w:rPr>
      </w:pPr>
    </w:p>
    <w:p w:rsidR="00B11EEE" w:rsidRPr="00B11EEE" w:rsidRDefault="00B11EEE" w:rsidP="00B11EEE">
      <w:pPr>
        <w:ind w:firstLine="709"/>
        <w:jc w:val="both"/>
        <w:rPr>
          <w:sz w:val="28"/>
          <w:szCs w:val="28"/>
        </w:rPr>
      </w:pPr>
    </w:p>
    <w:p w:rsidR="00B11EEE" w:rsidRPr="00B11EEE" w:rsidRDefault="00B11EEE" w:rsidP="00B11EEE">
      <w:pPr>
        <w:spacing w:after="200"/>
        <w:contextualSpacing/>
        <w:jc w:val="both"/>
        <w:rPr>
          <w:rFonts w:eastAsia="Calibri"/>
          <w:sz w:val="28"/>
          <w:szCs w:val="28"/>
          <w:lang w:eastAsia="en-US"/>
        </w:rPr>
      </w:pPr>
      <w:r w:rsidRPr="00B11EEE">
        <w:rPr>
          <w:sz w:val="28"/>
          <w:szCs w:val="28"/>
        </w:rPr>
        <w:t>2.2)</w:t>
      </w:r>
      <w:r w:rsidRPr="00B11EEE">
        <w:rPr>
          <w:rFonts w:eastAsia="Calibri"/>
          <w:bCs/>
          <w:sz w:val="28"/>
          <w:szCs w:val="28"/>
          <w:lang w:eastAsia="en-US"/>
        </w:rPr>
        <w:t xml:space="preserve">  предметом муниципального контроля в сфере благоустройства является соблюдение правил благоустройства </w:t>
      </w:r>
      <w:r w:rsidRPr="00B11EEE">
        <w:rPr>
          <w:rFonts w:eastAsia="Calibri"/>
          <w:sz w:val="28"/>
          <w:szCs w:val="28"/>
          <w:lang w:eastAsia="en-US"/>
        </w:rPr>
        <w:t xml:space="preserve">территории Златоустовского городского округа Челябинской области, требований в сфере благоустройства, к обеспечению доступности городской среды, определяют порядок уборки и </w:t>
      </w:r>
      <w:r w:rsidRPr="00B11EEE">
        <w:rPr>
          <w:rFonts w:eastAsia="Calibri"/>
          <w:sz w:val="28"/>
          <w:szCs w:val="28"/>
          <w:lang w:eastAsia="en-US"/>
        </w:rPr>
        <w:lastRenderedPageBreak/>
        <w:t>содержания городских территорий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w:t>
      </w:r>
    </w:p>
    <w:p w:rsidR="00B11EEE" w:rsidRPr="00B11EEE" w:rsidRDefault="00B11EEE" w:rsidP="00B11EEE">
      <w:pPr>
        <w:ind w:firstLine="709"/>
        <w:jc w:val="both"/>
        <w:rPr>
          <w:sz w:val="28"/>
          <w:szCs w:val="28"/>
        </w:rPr>
      </w:pPr>
      <w:r w:rsidRPr="00B11EEE">
        <w:rPr>
          <w:sz w:val="28"/>
          <w:szCs w:val="28"/>
        </w:rPr>
        <w:t>2.3) количество объектов контроля в соответствии с Реестром контролируемых лиц - 31;</w:t>
      </w:r>
    </w:p>
    <w:p w:rsidR="00B11EEE" w:rsidRPr="00B11EEE" w:rsidRDefault="00B11EEE" w:rsidP="00B11EEE">
      <w:pPr>
        <w:ind w:firstLine="709"/>
        <w:jc w:val="both"/>
        <w:rPr>
          <w:sz w:val="28"/>
          <w:szCs w:val="28"/>
        </w:rPr>
      </w:pPr>
      <w:r w:rsidRPr="00B11EEE">
        <w:rPr>
          <w:sz w:val="28"/>
          <w:szCs w:val="28"/>
        </w:rPr>
        <w:t>2.4) при проведении муниципального контроля в сфере благоустройства   в 2021 году внеплановые выездные документарные проверки в отношении юридических лиц и индивидуальных предпринимателей, не проводились.</w:t>
      </w:r>
    </w:p>
    <w:p w:rsidR="00B11EEE" w:rsidRPr="00B11EEE" w:rsidRDefault="00B11EEE" w:rsidP="00B11EEE">
      <w:pPr>
        <w:ind w:firstLine="709"/>
        <w:jc w:val="both"/>
        <w:rPr>
          <w:sz w:val="28"/>
          <w:szCs w:val="28"/>
        </w:rPr>
      </w:pPr>
      <w:r w:rsidRPr="00B11EEE">
        <w:rPr>
          <w:sz w:val="28"/>
          <w:szCs w:val="28"/>
        </w:rPr>
        <w:t>В соответствии с ежегодным планом проведения плановых проверок юридических лиц и индивидуальных предпринимателей», проведено 9 плановых выездных и документарных проверок.</w:t>
      </w:r>
    </w:p>
    <w:p w:rsidR="00B11EEE" w:rsidRPr="00B11EEE" w:rsidRDefault="00B11EEE" w:rsidP="00B11EEE">
      <w:pPr>
        <w:jc w:val="both"/>
        <w:rPr>
          <w:sz w:val="28"/>
          <w:szCs w:val="28"/>
          <w:u w:val="single"/>
        </w:rPr>
      </w:pPr>
      <w:r w:rsidRPr="00B11EEE">
        <w:rPr>
          <w:sz w:val="28"/>
          <w:szCs w:val="28"/>
        </w:rPr>
        <w:t xml:space="preserve">2.5) в соответствии с постановлением Администрации Златоустовского городского округа от 10.12.2020 г. № 529-П «Об утверждении программы профилактики нарушений обязательных требований, осуществляемой органом муниципального контроля - Управлением муниципальной милиции Администрации Златоустовского городского округа на 2021 год (плановый период 2022-2023гг.)» в рамках муниципального контроля      в сфере благоустройства </w:t>
      </w:r>
      <w:r w:rsidRPr="00B11EEE">
        <w:rPr>
          <w:sz w:val="28"/>
          <w:szCs w:val="28"/>
          <w:u w:val="single"/>
        </w:rPr>
        <w:t>в 2021 году были проведены следующие мероприятия по профилактике нарушений обязательных требований:</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6"/>
        <w:gridCol w:w="1701"/>
        <w:gridCol w:w="4393"/>
      </w:tblGrid>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w:t>
            </w:r>
          </w:p>
          <w:p w:rsidR="00B11EEE" w:rsidRPr="00B11EEE" w:rsidRDefault="00B11EEE">
            <w:pPr>
              <w:jc w:val="both"/>
            </w:pPr>
            <w:r w:rsidRPr="00B11EEE">
              <w:t>п/п</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Срок</w:t>
            </w:r>
          </w:p>
          <w:p w:rsidR="00B11EEE" w:rsidRPr="00B11EEE" w:rsidRDefault="00B11EEE">
            <w:pPr>
              <w:jc w:val="both"/>
            </w:pPr>
            <w:r w:rsidRPr="00B11EEE">
              <w:t>реализации</w:t>
            </w:r>
          </w:p>
        </w:tc>
        <w:tc>
          <w:tcPr>
            <w:tcW w:w="4393"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Результаты</w:t>
            </w:r>
          </w:p>
        </w:tc>
      </w:tr>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1.</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right="-107"/>
              <w:jc w:val="both"/>
            </w:pPr>
            <w:r w:rsidRPr="00B11EEE">
              <w:t>Размещение на официальном сайте Златоустовского городского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jc w:val="center"/>
            </w:pPr>
            <w:r w:rsidRPr="00B11EEE">
              <w:t xml:space="preserve">В течение года          </w:t>
            </w:r>
            <w:proofErr w:type="gramStart"/>
            <w:r w:rsidRPr="00B11EEE">
              <w:t xml:space="preserve">   (</w:t>
            </w:r>
            <w:proofErr w:type="gramEnd"/>
            <w:r w:rsidRPr="00B11EEE">
              <w:t>по мере необходимо-</w:t>
            </w:r>
            <w:proofErr w:type="spellStart"/>
            <w:r w:rsidRPr="00B11EEE">
              <w:t>сти</w:t>
            </w:r>
            <w:proofErr w:type="spellEnd"/>
            <w:r w:rsidRPr="00B11EEE">
              <w:t>)</w:t>
            </w:r>
          </w:p>
        </w:tc>
        <w:tc>
          <w:tcPr>
            <w:tcW w:w="4393"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right="-108"/>
              <w:jc w:val="both"/>
            </w:pPr>
            <w:r w:rsidRPr="00B11EEE">
              <w:t xml:space="preserve">Размещен перечень нормативных правовых актов, содержащих обязательные требования, оценка соблюдения которых является предметом муниципального контроля в сфере </w:t>
            </w:r>
            <w:proofErr w:type="gramStart"/>
            <w:r w:rsidRPr="00B11EEE">
              <w:t xml:space="preserve">благоустройства,   </w:t>
            </w:r>
            <w:proofErr w:type="gramEnd"/>
            <w:r w:rsidRPr="00B11EEE">
              <w:t xml:space="preserve">         а также текстов, соответствующих нормативных правовых актов</w:t>
            </w:r>
          </w:p>
        </w:tc>
      </w:tr>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right="-107"/>
              <w:jc w:val="both"/>
            </w:pPr>
            <w:r w:rsidRPr="00B11EEE">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подготовка                          и </w:t>
            </w:r>
            <w:r w:rsidRPr="00B11EEE">
              <w:lastRenderedPageBreak/>
              <w:t>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jc w:val="center"/>
            </w:pPr>
            <w:r w:rsidRPr="00B11EEE">
              <w:lastRenderedPageBreak/>
              <w:t xml:space="preserve">В течение года                  </w:t>
            </w:r>
            <w:proofErr w:type="gramStart"/>
            <w:r w:rsidRPr="00B11EEE">
              <w:t xml:space="preserve">   (</w:t>
            </w:r>
            <w:proofErr w:type="gramEnd"/>
            <w:r w:rsidRPr="00B11EEE">
              <w:t>по мере необходимо-</w:t>
            </w:r>
            <w:proofErr w:type="spellStart"/>
            <w:r w:rsidRPr="00B11EEE">
              <w:t>сти</w:t>
            </w:r>
            <w:proofErr w:type="spellEnd"/>
            <w:r w:rsidRPr="00B11EEE">
              <w:t>)</w:t>
            </w:r>
          </w:p>
        </w:tc>
        <w:tc>
          <w:tcPr>
            <w:tcW w:w="4393" w:type="dxa"/>
            <w:tcBorders>
              <w:top w:val="single" w:sz="4" w:space="0" w:color="auto"/>
              <w:left w:val="single" w:sz="4" w:space="0" w:color="auto"/>
              <w:bottom w:val="single" w:sz="4" w:space="0" w:color="auto"/>
              <w:right w:val="single" w:sz="4" w:space="0" w:color="auto"/>
            </w:tcBorders>
          </w:tcPr>
          <w:p w:rsidR="00B11EEE" w:rsidRPr="00B11EEE" w:rsidRDefault="00B11EEE">
            <w:pPr>
              <w:ind w:right="-108"/>
              <w:jc w:val="both"/>
            </w:pPr>
            <w:r w:rsidRPr="00B11EEE">
              <w:t>При осуществлении муниципального контроля в сфере благоустройства на постоянной основе осуществляется информирование, консультирование юридических лиц, индивидуальных предпринимателей по вопросам соблюдения обязательных требований, проводится разъяснительная работа в средствах массовой информации посредством участия должностных лиц, осуществляющих муниципальный контроль в сфере благоустройства репортажах на Златоустовском телевидении (телеканал «Злат-ТВ»).</w:t>
            </w:r>
          </w:p>
          <w:p w:rsidR="00B11EEE" w:rsidRPr="00B11EEE" w:rsidRDefault="00B11EEE">
            <w:pPr>
              <w:ind w:right="-108"/>
              <w:jc w:val="both"/>
            </w:pPr>
          </w:p>
        </w:tc>
      </w:tr>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3.</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right="-107"/>
              <w:jc w:val="both"/>
            </w:pPr>
            <w:r w:rsidRPr="00B11EEE">
              <w:t>Обеспечение регулярного (не реже одного раза в год) обобщения практики осуществления муниципального контроля в сфере благоустройства и размещение                  на официальном сайте Златоустовского городского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rPr>
                <w:lang w:val="en-US"/>
              </w:rPr>
              <w:t xml:space="preserve">IV </w:t>
            </w:r>
            <w:r w:rsidRPr="00B11EEE">
              <w:t>квартал</w:t>
            </w:r>
          </w:p>
        </w:tc>
        <w:tc>
          <w:tcPr>
            <w:tcW w:w="4393" w:type="dxa"/>
            <w:tcBorders>
              <w:top w:val="single" w:sz="4" w:space="0" w:color="auto"/>
              <w:left w:val="single" w:sz="4" w:space="0" w:color="auto"/>
              <w:bottom w:val="single" w:sz="4" w:space="0" w:color="auto"/>
              <w:right w:val="single" w:sz="4" w:space="0" w:color="auto"/>
            </w:tcBorders>
          </w:tcPr>
          <w:p w:rsidR="00B11EEE" w:rsidRPr="00B11EEE" w:rsidRDefault="00B11EEE">
            <w:pPr>
              <w:jc w:val="both"/>
            </w:pPr>
            <w:r w:rsidRPr="00B11EEE">
              <w:t>Должностными лицами, осуществляющими муниципальный контроль в сфере благоустройства, проводится обобщение практики осуществления муниципального контроля в сфере благоустройства. По результатам осуществления муниципального контроля в сфере благоустройства чаще всего устанавливается ненадлежащее содержание объектов благоустройства.</w:t>
            </w:r>
          </w:p>
          <w:p w:rsidR="00B11EEE" w:rsidRPr="00B11EEE" w:rsidRDefault="00B11EEE">
            <w:pPr>
              <w:jc w:val="both"/>
            </w:pPr>
          </w:p>
        </w:tc>
      </w:tr>
      <w:tr w:rsidR="00B11EEE" w:rsidRPr="00B11EEE" w:rsidTr="00B11EEE">
        <w:tc>
          <w:tcPr>
            <w:tcW w:w="568"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4.</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Выдача предостережений о недопустимости нарушения обязательных требований в соответствии с частями 5 - 7 статьи 8.2. Федерального закона от 26.12.2008 г. № 294-ФЗ               </w:t>
            </w:r>
            <w:proofErr w:type="gramStart"/>
            <w:r w:rsidRPr="00B11EEE">
              <w:t xml:space="preserve">   «</w:t>
            </w:r>
            <w:proofErr w:type="gramEnd"/>
            <w:r w:rsidRPr="00B11EEE">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9" w:right="-107"/>
              <w:jc w:val="center"/>
            </w:pPr>
            <w:r w:rsidRPr="00B11EEE">
              <w:t xml:space="preserve">В течение года                </w:t>
            </w:r>
            <w:proofErr w:type="gramStart"/>
            <w:r w:rsidRPr="00B11EEE">
              <w:t xml:space="preserve">   (</w:t>
            </w:r>
            <w:proofErr w:type="gramEnd"/>
            <w:r w:rsidRPr="00B11EEE">
              <w:t>по мере необходимо-</w:t>
            </w:r>
            <w:proofErr w:type="spellStart"/>
            <w:r w:rsidRPr="00B11EEE">
              <w:t>сти</w:t>
            </w:r>
            <w:proofErr w:type="spellEnd"/>
            <w:r w:rsidRPr="00B11EEE">
              <w:t>)</w:t>
            </w:r>
          </w:p>
        </w:tc>
        <w:tc>
          <w:tcPr>
            <w:tcW w:w="4393"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В 2021 году юридическим лицам               и индивидуальным </w:t>
            </w:r>
            <w:proofErr w:type="gramStart"/>
            <w:r w:rsidRPr="00B11EEE">
              <w:t>предпринимателям  предостережения</w:t>
            </w:r>
            <w:proofErr w:type="gramEnd"/>
            <w:r w:rsidRPr="00B11EEE">
              <w:t xml:space="preserve"> о недопустимости нарушения обязательных требований, не выдавались.</w:t>
            </w:r>
          </w:p>
        </w:tc>
      </w:tr>
    </w:tbl>
    <w:p w:rsidR="00B11EEE" w:rsidRPr="00B11EEE" w:rsidRDefault="00B11EEE" w:rsidP="00B11EEE">
      <w:pPr>
        <w:ind w:right="-23"/>
        <w:jc w:val="both"/>
        <w:rPr>
          <w:sz w:val="28"/>
          <w:szCs w:val="28"/>
        </w:rPr>
      </w:pPr>
      <w:r w:rsidRPr="00B11EEE">
        <w:rPr>
          <w:sz w:val="28"/>
          <w:szCs w:val="28"/>
        </w:rPr>
        <w:t xml:space="preserve">1.6) При осуществлении муниципального контроля в сфере благоустройства на территории ЗГО в отношении </w:t>
      </w:r>
      <w:r w:rsidRPr="00B11EEE">
        <w:rPr>
          <w:rStyle w:val="pt-a0-000004"/>
          <w:sz w:val="28"/>
          <w:szCs w:val="28"/>
        </w:rPr>
        <w:t xml:space="preserve">объектов контроля </w:t>
      </w:r>
      <w:r w:rsidRPr="00B11EEE">
        <w:rPr>
          <w:sz w:val="28"/>
          <w:szCs w:val="28"/>
        </w:rPr>
        <w:t>не применяется риск-ориентированный подход в связи с чем произвести анализ и оценку рисков причинения вреда охраняемым законом ценностям и оценку причиненного ущерба не представляется возможным.</w:t>
      </w:r>
    </w:p>
    <w:p w:rsidR="00B11EEE" w:rsidRPr="00B11EEE" w:rsidRDefault="00B11EEE" w:rsidP="00B11EEE">
      <w:pPr>
        <w:jc w:val="both"/>
        <w:rPr>
          <w:sz w:val="28"/>
          <w:szCs w:val="28"/>
        </w:rPr>
      </w:pPr>
    </w:p>
    <w:p w:rsidR="00B11EEE" w:rsidRPr="00B11EEE" w:rsidRDefault="00B11EEE" w:rsidP="00B11EEE">
      <w:pPr>
        <w:jc w:val="center"/>
        <w:rPr>
          <w:sz w:val="28"/>
          <w:szCs w:val="28"/>
          <w:u w:val="single"/>
        </w:rPr>
      </w:pPr>
      <w:r w:rsidRPr="00B11EEE">
        <w:rPr>
          <w:sz w:val="28"/>
          <w:szCs w:val="28"/>
          <w:u w:val="single"/>
        </w:rPr>
        <w:t>Целями данной Программы являются:</w:t>
      </w:r>
    </w:p>
    <w:p w:rsidR="00B11EEE" w:rsidRPr="00B11EEE" w:rsidRDefault="00B11EEE" w:rsidP="00B11EEE">
      <w:pPr>
        <w:jc w:val="center"/>
        <w:rPr>
          <w:sz w:val="28"/>
          <w:szCs w:val="28"/>
          <w:u w:val="single"/>
        </w:rPr>
      </w:pPr>
    </w:p>
    <w:p w:rsidR="00B11EEE" w:rsidRPr="00B11EEE" w:rsidRDefault="00B11EEE" w:rsidP="00B11EEE">
      <w:pPr>
        <w:pStyle w:val="s1"/>
        <w:shd w:val="clear" w:color="auto" w:fill="FFFFFF"/>
        <w:spacing w:before="0" w:beforeAutospacing="0" w:after="300" w:afterAutospacing="0"/>
        <w:contextualSpacing/>
        <w:jc w:val="both"/>
        <w:rPr>
          <w:sz w:val="28"/>
          <w:szCs w:val="28"/>
        </w:rPr>
      </w:pPr>
      <w:r w:rsidRPr="00B11EEE">
        <w:rPr>
          <w:sz w:val="28"/>
          <w:szCs w:val="28"/>
        </w:rPr>
        <w:lastRenderedPageBreak/>
        <w:t>а) стимулирование добросовестного соблюдения обязательных требований всеми контролируемыми лицами;</w:t>
      </w:r>
    </w:p>
    <w:p w:rsidR="00B11EEE" w:rsidRPr="00B11EEE" w:rsidRDefault="00B11EEE" w:rsidP="00B11EEE">
      <w:pPr>
        <w:pStyle w:val="s1"/>
        <w:shd w:val="clear" w:color="auto" w:fill="FFFFFF"/>
        <w:spacing w:before="0" w:beforeAutospacing="0" w:after="300" w:afterAutospacing="0"/>
        <w:contextualSpacing/>
        <w:jc w:val="both"/>
        <w:rPr>
          <w:sz w:val="28"/>
          <w:szCs w:val="28"/>
        </w:rPr>
      </w:pPr>
      <w:r w:rsidRPr="00B11EEE">
        <w:rPr>
          <w:sz w:val="28"/>
          <w:szCs w:val="28"/>
        </w:rPr>
        <w:t>б)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11EEE" w:rsidRPr="00B11EEE" w:rsidRDefault="00B11EEE" w:rsidP="00B11EEE">
      <w:pPr>
        <w:pStyle w:val="s1"/>
        <w:shd w:val="clear" w:color="auto" w:fill="FFFFFF"/>
        <w:spacing w:before="0" w:beforeAutospacing="0" w:after="300" w:afterAutospacing="0"/>
        <w:contextualSpacing/>
        <w:jc w:val="both"/>
        <w:rPr>
          <w:sz w:val="28"/>
          <w:szCs w:val="28"/>
          <w:u w:val="single"/>
        </w:rPr>
      </w:pPr>
      <w:r w:rsidRPr="00B11EEE">
        <w:rPr>
          <w:sz w:val="28"/>
          <w:szCs w:val="28"/>
        </w:rPr>
        <w:t>в) создание условий для доведения обязательных требований до контролируемых лиц, повышение информированности о способах их соблюдения.</w:t>
      </w:r>
    </w:p>
    <w:p w:rsidR="00B11EEE" w:rsidRPr="00B11EEE" w:rsidRDefault="00B11EEE" w:rsidP="00B11EEE">
      <w:pPr>
        <w:jc w:val="center"/>
        <w:rPr>
          <w:sz w:val="28"/>
          <w:szCs w:val="28"/>
          <w:u w:val="single"/>
        </w:rPr>
      </w:pPr>
      <w:r w:rsidRPr="00B11EEE">
        <w:rPr>
          <w:sz w:val="28"/>
          <w:szCs w:val="28"/>
          <w:u w:val="single"/>
        </w:rPr>
        <w:t>Задачами данной Программы являются:</w:t>
      </w:r>
    </w:p>
    <w:p w:rsidR="00B11EEE" w:rsidRPr="00B11EEE" w:rsidRDefault="00B11EEE" w:rsidP="00B11EEE">
      <w:pPr>
        <w:jc w:val="center"/>
        <w:rPr>
          <w:sz w:val="28"/>
          <w:szCs w:val="28"/>
          <w:u w:val="single"/>
        </w:rPr>
      </w:pPr>
    </w:p>
    <w:p w:rsidR="00B11EEE" w:rsidRPr="00B11EEE" w:rsidRDefault="00B11EEE" w:rsidP="00B11EEE">
      <w:pPr>
        <w:jc w:val="both"/>
        <w:rPr>
          <w:sz w:val="28"/>
          <w:szCs w:val="28"/>
        </w:rPr>
      </w:pPr>
      <w:r w:rsidRPr="00B11EEE">
        <w:rPr>
          <w:sz w:val="28"/>
          <w:szCs w:val="28"/>
        </w:rPr>
        <w:t>а) укрепление системы профилактики нарушений обязательных требований;</w:t>
      </w:r>
    </w:p>
    <w:p w:rsidR="00B11EEE" w:rsidRPr="00B11EEE" w:rsidRDefault="00B11EEE" w:rsidP="00B11EEE">
      <w:pPr>
        <w:jc w:val="both"/>
        <w:rPr>
          <w:sz w:val="28"/>
          <w:szCs w:val="28"/>
        </w:rPr>
      </w:pPr>
      <w:r w:rsidRPr="00B11EEE">
        <w:rPr>
          <w:sz w:val="28"/>
          <w:szCs w:val="28"/>
        </w:rPr>
        <w:t xml:space="preserve">б)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B11EEE" w:rsidRPr="00B11EEE" w:rsidRDefault="00B11EEE" w:rsidP="00B11EEE">
      <w:pPr>
        <w:jc w:val="both"/>
        <w:rPr>
          <w:sz w:val="28"/>
          <w:szCs w:val="28"/>
        </w:rPr>
      </w:pPr>
      <w:r w:rsidRPr="00B11EEE">
        <w:rPr>
          <w:sz w:val="28"/>
          <w:szCs w:val="28"/>
        </w:rPr>
        <w:t>в) создание условий для изменения ценностного отношения подконтрольных субъектов к недобросовестному поведению, формирования позитивной ответственности за свое поведение; поддержание мотивации                    к добросовестному поведению;</w:t>
      </w:r>
    </w:p>
    <w:p w:rsidR="00B11EEE" w:rsidRPr="00B11EEE" w:rsidRDefault="00B11EEE" w:rsidP="00B11EEE">
      <w:pPr>
        <w:jc w:val="both"/>
        <w:rPr>
          <w:sz w:val="28"/>
          <w:szCs w:val="28"/>
        </w:rPr>
      </w:pPr>
      <w:r w:rsidRPr="00B11EEE">
        <w:rPr>
          <w:sz w:val="28"/>
          <w:szCs w:val="28"/>
        </w:rPr>
        <w:t>г) формирование одинакового понимания обязательных требований                    у всех участников контрольной деятельности;</w:t>
      </w:r>
    </w:p>
    <w:p w:rsidR="00B11EEE" w:rsidRPr="00B11EEE" w:rsidRDefault="00B11EEE" w:rsidP="00B11EEE">
      <w:pPr>
        <w:jc w:val="both"/>
        <w:rPr>
          <w:sz w:val="28"/>
          <w:szCs w:val="28"/>
        </w:rPr>
      </w:pPr>
      <w:r w:rsidRPr="00B11EEE">
        <w:rPr>
          <w:sz w:val="28"/>
          <w:szCs w:val="28"/>
        </w:rPr>
        <w:t xml:space="preserve">д) создание и внедрение мер системы позитивной профилактики;      </w:t>
      </w:r>
    </w:p>
    <w:p w:rsidR="00B11EEE" w:rsidRPr="00B11EEE" w:rsidRDefault="00B11EEE" w:rsidP="00B11EEE">
      <w:pPr>
        <w:jc w:val="both"/>
        <w:rPr>
          <w:sz w:val="28"/>
          <w:szCs w:val="28"/>
        </w:rPr>
      </w:pPr>
      <w:r w:rsidRPr="00B11EEE">
        <w:rPr>
          <w:sz w:val="28"/>
          <w:szCs w:val="28"/>
        </w:rPr>
        <w:t>е) повышение правосознания и правовой культуры руководителей юридических лиц, индивидуальных предпринимателей и граждан.</w:t>
      </w:r>
    </w:p>
    <w:p w:rsidR="00B11EEE" w:rsidRPr="00B11EEE" w:rsidRDefault="00B11EEE" w:rsidP="00B11EEE">
      <w:pPr>
        <w:jc w:val="center"/>
        <w:rPr>
          <w:sz w:val="28"/>
          <w:szCs w:val="28"/>
        </w:rPr>
      </w:pPr>
    </w:p>
    <w:p w:rsidR="00B11EEE" w:rsidRPr="00B11EEE" w:rsidRDefault="00B11EEE" w:rsidP="00B11EEE">
      <w:pPr>
        <w:jc w:val="center"/>
        <w:rPr>
          <w:sz w:val="28"/>
          <w:szCs w:val="28"/>
        </w:rPr>
      </w:pPr>
      <w:r w:rsidRPr="00B11EEE">
        <w:rPr>
          <w:sz w:val="28"/>
          <w:szCs w:val="28"/>
        </w:rPr>
        <w:t xml:space="preserve">Раздел </w:t>
      </w:r>
      <w:r w:rsidRPr="00B11EEE">
        <w:rPr>
          <w:sz w:val="28"/>
          <w:szCs w:val="28"/>
          <w:lang w:val="en-US"/>
        </w:rPr>
        <w:t>II</w:t>
      </w:r>
      <w:r w:rsidRPr="00B11EEE">
        <w:rPr>
          <w:sz w:val="28"/>
          <w:szCs w:val="28"/>
        </w:rPr>
        <w:t>. Программные мероприятия.</w:t>
      </w:r>
    </w:p>
    <w:p w:rsidR="00B11EEE" w:rsidRPr="00B11EEE" w:rsidRDefault="00B11EEE" w:rsidP="00B11EEE">
      <w:pPr>
        <w:jc w:val="both"/>
        <w:rPr>
          <w:iCs/>
          <w:sz w:val="28"/>
          <w:szCs w:val="28"/>
        </w:rPr>
      </w:pPr>
    </w:p>
    <w:p w:rsidR="00B11EEE" w:rsidRPr="00B11EEE" w:rsidRDefault="00B11EEE" w:rsidP="00B11EEE">
      <w:pPr>
        <w:ind w:firstLine="709"/>
        <w:jc w:val="both"/>
        <w:rPr>
          <w:sz w:val="28"/>
          <w:szCs w:val="28"/>
          <w:u w:val="single"/>
        </w:rPr>
      </w:pPr>
      <w:r w:rsidRPr="00B11EEE">
        <w:rPr>
          <w:sz w:val="28"/>
          <w:szCs w:val="28"/>
          <w:u w:val="single"/>
        </w:rPr>
        <w:t>а) План мероприятий по профилактике нарушений на 2022 г.                            (на 2023-2024 гг. проект плана мероприятий по профилактики нарушений):</w:t>
      </w:r>
    </w:p>
    <w:p w:rsidR="00B11EEE" w:rsidRPr="00B11EEE" w:rsidRDefault="00B11EEE" w:rsidP="00B11EEE">
      <w:pPr>
        <w:jc w:val="both"/>
        <w:rPr>
          <w:sz w:val="28"/>
          <w:szCs w:val="28"/>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410"/>
        <w:gridCol w:w="1701"/>
        <w:gridCol w:w="1984"/>
      </w:tblGrid>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w:t>
            </w:r>
          </w:p>
          <w:p w:rsidR="00B11EEE" w:rsidRPr="00B11EEE" w:rsidRDefault="00B11EEE">
            <w:pPr>
              <w:jc w:val="both"/>
            </w:pPr>
            <w:r w:rsidRPr="00B11EEE">
              <w:t>п/п</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Срок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Плановый период</w:t>
            </w:r>
          </w:p>
          <w:p w:rsidR="00B11EEE" w:rsidRPr="00B11EEE" w:rsidRDefault="00B11EEE">
            <w:pPr>
              <w:jc w:val="both"/>
            </w:pPr>
            <w:r w:rsidRPr="00B11EEE">
              <w:t>реализации -2023 -2024гг.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Ответственный исполнитель</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1.</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Размещение на официальном сайте Златоустовского городского округа в сети «Интернет»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w:t>
            </w:r>
            <w:r w:rsidRPr="00B11EEE">
              <w:lastRenderedPageBreak/>
              <w:t>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r w:rsidRPr="00B11EEE">
              <w:lastRenderedPageBreak/>
              <w:t>В течение 2022 года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Осуществление информирования объектов контроля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B11EEE" w:rsidRPr="00B11EEE" w:rsidRDefault="00B11EEE">
            <w:pPr>
              <w:ind w:right="-108"/>
              <w:jc w:val="both"/>
            </w:pPr>
            <w:r w:rsidRPr="00B11EEE">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В течение 2022 года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3.</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Обеспечение регулярного (не реже одного раза в год) </w:t>
            </w:r>
            <w:r w:rsidRPr="00B11EEE">
              <w:lastRenderedPageBreak/>
              <w:t xml:space="preserve">обобщения практики осуществления видов муниципального контроля и размещение на официальном сайте Златоустовского городского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B11EEE">
              <w:rPr>
                <w:u w:val="single"/>
              </w:rPr>
              <w:t>объектами контроля</w:t>
            </w:r>
            <w:r w:rsidRPr="00B11EEE">
              <w:t xml:space="preserve"> в целях недопущения таких нарушений.</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rPr>
                <w:lang w:val="en-US"/>
              </w:rPr>
              <w:lastRenderedPageBreak/>
              <w:t>IV</w:t>
            </w:r>
            <w:r w:rsidRPr="00B11EEE">
              <w:t xml:space="preserve"> квартал (декабрь) 2022 года </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Начальник Управления муниципальной </w:t>
            </w:r>
            <w:r w:rsidRPr="00B11EEE">
              <w:lastRenderedPageBreak/>
              <w:t>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4.</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rPr>
                <w:u w:val="single"/>
              </w:rPr>
            </w:pPr>
            <w:r w:rsidRPr="00B11EEE">
              <w:rPr>
                <w:u w:val="single"/>
              </w:rPr>
              <w:t xml:space="preserve">В соответствии с частью 1 статьи 45 ФЗ от 31.07.2020г. № 248-ФЗ «О государственном контроле (надзоре) и </w:t>
            </w:r>
            <w:proofErr w:type="gramStart"/>
            <w:r w:rsidRPr="00B11EEE">
              <w:rPr>
                <w:u w:val="single"/>
              </w:rPr>
              <w:t>муниципальном  контроле</w:t>
            </w:r>
            <w:proofErr w:type="gramEnd"/>
            <w:r w:rsidRPr="00B11EEE">
              <w:rPr>
                <w:u w:val="single"/>
              </w:rPr>
              <w:t xml:space="preserve"> в РФ» проводить профилактические мероприятия: информирование, объявление предостережения, консультирование, проводить профилактический визит.</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В течение года 2022 года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5.</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Разработка и утверждение программы профилактики нарушений обязательных требований при осуществлении муниципального контроля на следующий год</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до 20 декабря 2022 года</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bl>
    <w:p w:rsidR="00B11EEE" w:rsidRPr="00B11EEE" w:rsidRDefault="00B11EEE" w:rsidP="00B11EEE">
      <w:pPr>
        <w:ind w:firstLine="709"/>
        <w:jc w:val="both"/>
        <w:rPr>
          <w:sz w:val="28"/>
          <w:szCs w:val="28"/>
        </w:rPr>
      </w:pPr>
      <w:r w:rsidRPr="00B11EEE">
        <w:rPr>
          <w:sz w:val="28"/>
          <w:szCs w:val="28"/>
        </w:rPr>
        <w:t>б) специальных мероприятий по профилактике нарушений, направленных на предупреждение причинения вреда, возникновение чрезвычайных ситуаций природного и техногенного характера, федеральными законами, регламентами организации и осуществления данного вида муниципального контроля                      не предусмотрено.</w:t>
      </w:r>
    </w:p>
    <w:p w:rsidR="00B11EEE" w:rsidRPr="00B11EEE" w:rsidRDefault="00B11EEE" w:rsidP="00B11EEE">
      <w:pPr>
        <w:ind w:firstLine="709"/>
        <w:jc w:val="both"/>
        <w:rPr>
          <w:sz w:val="28"/>
          <w:szCs w:val="28"/>
        </w:rPr>
      </w:pPr>
      <w:r w:rsidRPr="00B11EEE">
        <w:rPr>
          <w:sz w:val="28"/>
          <w:szCs w:val="28"/>
        </w:rPr>
        <w:t xml:space="preserve">в) должностные лица, уполномоченные на осуществление данного вида муниципального контроля, являются уполномоченными на выдачу                             </w:t>
      </w:r>
      <w:r w:rsidRPr="00B11EEE">
        <w:rPr>
          <w:sz w:val="28"/>
          <w:szCs w:val="28"/>
        </w:rPr>
        <w:lastRenderedPageBreak/>
        <w:t xml:space="preserve">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w:t>
      </w:r>
      <w:r w:rsidRPr="00B11EEE">
        <w:rPr>
          <w:sz w:val="28"/>
          <w:szCs w:val="28"/>
          <w:u w:val="single"/>
        </w:rPr>
        <w:t xml:space="preserve">проводить профилактические мероприятия: информирование, объявление предостережения, консультирование, профилактический визит, то есть проводить мероприятия  направленные на </w:t>
      </w:r>
      <w:r w:rsidRPr="00B11EEE">
        <w:rPr>
          <w:sz w:val="28"/>
          <w:szCs w:val="28"/>
        </w:rPr>
        <w:t xml:space="preserve">недопустимость нарушений обязательных требований, требований, установленных муниципальными правовыми актами, в соответствии с </w:t>
      </w:r>
      <w:r w:rsidRPr="00B11EEE">
        <w:rPr>
          <w:sz w:val="28"/>
          <w:szCs w:val="28"/>
          <w:u w:val="single"/>
        </w:rPr>
        <w:t xml:space="preserve"> частью 1 статьи 45 ФЗ от 31.07.2020г. № 248-ФЗ «О государственном контроле (надзоре) и муниципальном  контроле в РФ».</w:t>
      </w:r>
    </w:p>
    <w:p w:rsidR="00B11EEE" w:rsidRPr="00B11EEE" w:rsidRDefault="00B11EEE" w:rsidP="00B11EEE">
      <w:pPr>
        <w:jc w:val="both"/>
        <w:rPr>
          <w:sz w:val="28"/>
          <w:szCs w:val="28"/>
        </w:rPr>
      </w:pPr>
    </w:p>
    <w:p w:rsidR="00B11EEE" w:rsidRPr="00B11EEE" w:rsidRDefault="00B11EEE" w:rsidP="00B11EEE">
      <w:pPr>
        <w:jc w:val="center"/>
        <w:rPr>
          <w:sz w:val="28"/>
          <w:szCs w:val="28"/>
        </w:rPr>
      </w:pPr>
      <w:r w:rsidRPr="00B11EEE">
        <w:rPr>
          <w:sz w:val="28"/>
          <w:szCs w:val="28"/>
        </w:rPr>
        <w:t xml:space="preserve">Раздел </w:t>
      </w:r>
      <w:r w:rsidRPr="00B11EEE">
        <w:rPr>
          <w:sz w:val="28"/>
          <w:szCs w:val="28"/>
          <w:lang w:val="en-US"/>
        </w:rPr>
        <w:t>III</w:t>
      </w:r>
      <w:r w:rsidRPr="00B11EEE">
        <w:rPr>
          <w:sz w:val="28"/>
          <w:szCs w:val="28"/>
        </w:rPr>
        <w:t>. Оценка эффективности программы.</w:t>
      </w:r>
    </w:p>
    <w:p w:rsidR="00B11EEE" w:rsidRPr="00B11EEE" w:rsidRDefault="00B11EEE" w:rsidP="00B11EEE">
      <w:pPr>
        <w:autoSpaceDE w:val="0"/>
        <w:autoSpaceDN w:val="0"/>
        <w:adjustRightInd w:val="0"/>
        <w:jc w:val="center"/>
        <w:rPr>
          <w:sz w:val="28"/>
          <w:szCs w:val="28"/>
          <w:u w:val="single"/>
        </w:rPr>
      </w:pPr>
    </w:p>
    <w:p w:rsidR="00B11EEE" w:rsidRPr="00B11EEE" w:rsidRDefault="00B11EEE" w:rsidP="00B11EEE">
      <w:pPr>
        <w:ind w:firstLine="709"/>
        <w:jc w:val="both"/>
        <w:rPr>
          <w:sz w:val="28"/>
          <w:szCs w:val="28"/>
        </w:rPr>
      </w:pPr>
      <w:r w:rsidRPr="00B11EEE">
        <w:rPr>
          <w:sz w:val="28"/>
          <w:szCs w:val="28"/>
        </w:rPr>
        <w:t xml:space="preserve">К отчетным показателям качества профилактической деятельности                </w:t>
      </w:r>
      <w:proofErr w:type="gramStart"/>
      <w:r w:rsidRPr="00B11EEE">
        <w:rPr>
          <w:sz w:val="28"/>
          <w:szCs w:val="28"/>
        </w:rPr>
        <w:t xml:space="preserve">   (</w:t>
      </w:r>
      <w:proofErr w:type="gramEnd"/>
      <w:r w:rsidRPr="00B11EEE">
        <w:rPr>
          <w:sz w:val="28"/>
          <w:szCs w:val="28"/>
        </w:rPr>
        <w:t>для оценки мероприятий по профилактике нарушений и в целом программы профилактики нарушений) органа муниципального контроля - Управления муниципальной милиции Администрации Златоустовского городского округа по итогам 2022 года (плановый период 2023-2024 гг.) года относятся следующие:</w:t>
      </w:r>
    </w:p>
    <w:p w:rsidR="00B11EEE" w:rsidRPr="00B11EEE" w:rsidRDefault="00B11EEE" w:rsidP="00B11EEE">
      <w:pPr>
        <w:ind w:firstLine="709"/>
        <w:jc w:val="both"/>
        <w:rPr>
          <w:sz w:val="28"/>
          <w:szCs w:val="28"/>
        </w:rPr>
      </w:pPr>
      <w:r w:rsidRPr="00B11EEE">
        <w:rPr>
          <w:sz w:val="28"/>
          <w:szCs w:val="28"/>
        </w:rPr>
        <w:t>1) Количество выданных предостережений;</w:t>
      </w:r>
    </w:p>
    <w:p w:rsidR="00B11EEE" w:rsidRPr="00B11EEE" w:rsidRDefault="00B11EEE" w:rsidP="00B11EEE">
      <w:pPr>
        <w:ind w:firstLine="709"/>
        <w:jc w:val="both"/>
        <w:rPr>
          <w:sz w:val="28"/>
          <w:szCs w:val="28"/>
        </w:rPr>
      </w:pPr>
      <w:r w:rsidRPr="00B11EEE">
        <w:rPr>
          <w:sz w:val="28"/>
          <w:szCs w:val="28"/>
        </w:rPr>
        <w:t>2) Количество объектов контроля, которым выданы предостережения;</w:t>
      </w:r>
    </w:p>
    <w:p w:rsidR="00B11EEE" w:rsidRPr="00B11EEE" w:rsidRDefault="00B11EEE" w:rsidP="00B11EEE">
      <w:pPr>
        <w:ind w:firstLine="709"/>
        <w:jc w:val="both"/>
        <w:rPr>
          <w:sz w:val="28"/>
          <w:szCs w:val="28"/>
        </w:rPr>
      </w:pPr>
      <w:r w:rsidRPr="00B11EEE">
        <w:rPr>
          <w:sz w:val="28"/>
          <w:szCs w:val="28"/>
        </w:rPr>
        <w:t xml:space="preserve">3) Информирование </w:t>
      </w:r>
      <w:r w:rsidRPr="00B11EEE">
        <w:rPr>
          <w:sz w:val="28"/>
          <w:szCs w:val="28"/>
          <w:u w:val="single"/>
        </w:rPr>
        <w:t>объектов контроля</w:t>
      </w:r>
      <w:r w:rsidRPr="00B11EEE">
        <w:rPr>
          <w:sz w:val="28"/>
          <w:szCs w:val="28"/>
        </w:rPr>
        <w:t xml:space="preserve">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Златоустовского городского округа руководств (памяток), информационных статей и так далее;</w:t>
      </w:r>
    </w:p>
    <w:p w:rsidR="00B11EEE" w:rsidRPr="00B11EEE" w:rsidRDefault="00B11EEE" w:rsidP="00B11EEE">
      <w:pPr>
        <w:ind w:firstLine="709"/>
        <w:jc w:val="both"/>
        <w:rPr>
          <w:sz w:val="28"/>
          <w:szCs w:val="28"/>
        </w:rPr>
      </w:pPr>
      <w:r w:rsidRPr="00B11EEE">
        <w:rPr>
          <w:sz w:val="28"/>
          <w:szCs w:val="28"/>
        </w:rPr>
        <w:t xml:space="preserve">4) Проведение разъяснительной работы в средствах массовой информации и подобных мероприятий по информированию </w:t>
      </w:r>
      <w:r w:rsidRPr="00B11EEE">
        <w:rPr>
          <w:sz w:val="28"/>
          <w:szCs w:val="28"/>
          <w:u w:val="single"/>
        </w:rPr>
        <w:t xml:space="preserve">контролируемых лиц </w:t>
      </w:r>
      <w:r w:rsidRPr="00B11EEE">
        <w:rPr>
          <w:sz w:val="28"/>
          <w:szCs w:val="28"/>
        </w:rPr>
        <w:t>по вопросам соблюдения обязательных требований, оценка соблюдения которых является предметом муниципального контроля.</w:t>
      </w:r>
    </w:p>
    <w:p w:rsidR="00B11EEE" w:rsidRPr="00B11EEE" w:rsidRDefault="00B11EEE" w:rsidP="00B11EEE">
      <w:pPr>
        <w:ind w:firstLine="709"/>
        <w:jc w:val="both"/>
        <w:rPr>
          <w:sz w:val="28"/>
          <w:szCs w:val="28"/>
        </w:rPr>
      </w:pPr>
      <w:r w:rsidRPr="00B11EEE">
        <w:rPr>
          <w:sz w:val="28"/>
          <w:szCs w:val="28"/>
        </w:rPr>
        <w:t xml:space="preserve">Руководителем (координатором) программы, наделенным полномочиями по организации и координации всей деятельности по реализации Программы является начальник Управления муниципальной милиции Администрации Златоустовского городского округа </w:t>
      </w:r>
      <w:proofErr w:type="spellStart"/>
      <w:r w:rsidRPr="00B11EEE">
        <w:rPr>
          <w:sz w:val="28"/>
          <w:szCs w:val="28"/>
        </w:rPr>
        <w:t>Язовцев</w:t>
      </w:r>
      <w:proofErr w:type="spellEnd"/>
      <w:r w:rsidRPr="00B11EEE">
        <w:rPr>
          <w:sz w:val="28"/>
          <w:szCs w:val="28"/>
        </w:rPr>
        <w:t xml:space="preserve"> Владислав Николаевич.</w:t>
      </w:r>
    </w:p>
    <w:p w:rsidR="00B11EEE" w:rsidRPr="00B11EEE" w:rsidRDefault="00B11EEE" w:rsidP="00B11EEE">
      <w:pPr>
        <w:ind w:firstLine="709"/>
        <w:jc w:val="both"/>
        <w:rPr>
          <w:sz w:val="28"/>
          <w:szCs w:val="28"/>
        </w:rPr>
      </w:pPr>
      <w:r w:rsidRPr="00B11EEE">
        <w:rPr>
          <w:sz w:val="28"/>
          <w:szCs w:val="28"/>
        </w:rPr>
        <w:t>Должностными лицами, ответственными за организацию и проведение мероприятий Программы являются главные специалисты Управления муниципальной милиции Администрации Златоустовского городского округа.</w:t>
      </w:r>
    </w:p>
    <w:p w:rsidR="00B11EEE" w:rsidRPr="00B11EEE" w:rsidRDefault="00B11EEE" w:rsidP="00B11EEE">
      <w:pPr>
        <w:ind w:firstLine="709"/>
        <w:jc w:val="both"/>
        <w:rPr>
          <w:sz w:val="28"/>
          <w:szCs w:val="28"/>
        </w:rPr>
      </w:pPr>
    </w:p>
    <w:p w:rsidR="00B11EEE" w:rsidRPr="00B11EEE" w:rsidRDefault="00B11EEE" w:rsidP="00B11EEE">
      <w:pPr>
        <w:jc w:val="both"/>
        <w:rPr>
          <w:sz w:val="28"/>
          <w:szCs w:val="28"/>
        </w:rPr>
      </w:pPr>
    </w:p>
    <w:p w:rsidR="00B11EEE" w:rsidRPr="00B11EEE" w:rsidRDefault="00B11EEE" w:rsidP="00B11EEE">
      <w:pPr>
        <w:jc w:val="both"/>
        <w:rPr>
          <w:sz w:val="28"/>
          <w:szCs w:val="28"/>
        </w:rPr>
      </w:pPr>
    </w:p>
    <w:p w:rsidR="00B11EEE" w:rsidRPr="00B11EEE" w:rsidRDefault="00B11EEE" w:rsidP="00B11EEE">
      <w:pPr>
        <w:rPr>
          <w:sz w:val="40"/>
          <w:szCs w:val="40"/>
        </w:rPr>
      </w:pPr>
      <w:r w:rsidRPr="00B11EEE">
        <w:rPr>
          <w:sz w:val="40"/>
          <w:szCs w:val="40"/>
        </w:rPr>
        <w:t xml:space="preserve">3) муниципальном контроле на автомобильном транспорте, городском наземном электрическом </w:t>
      </w:r>
      <w:r w:rsidRPr="00B11EEE">
        <w:rPr>
          <w:sz w:val="40"/>
          <w:szCs w:val="40"/>
        </w:rPr>
        <w:lastRenderedPageBreak/>
        <w:t>транспорте и в дорожном хозяйстве на территории Златоустовского городского округа</w:t>
      </w:r>
    </w:p>
    <w:p w:rsidR="00B11EEE" w:rsidRPr="00B11EEE" w:rsidRDefault="00B11EEE" w:rsidP="00B11EEE">
      <w:pPr>
        <w:pStyle w:val="pt-000002"/>
        <w:spacing w:before="0" w:beforeAutospacing="0" w:after="0" w:afterAutospacing="0"/>
        <w:ind w:firstLine="709"/>
        <w:jc w:val="both"/>
        <w:rPr>
          <w:rStyle w:val="pt-a0-000004"/>
          <w:sz w:val="28"/>
          <w:szCs w:val="28"/>
        </w:rPr>
      </w:pPr>
      <w:r w:rsidRPr="00B11EEE">
        <w:rPr>
          <w:sz w:val="28"/>
          <w:szCs w:val="28"/>
        </w:rPr>
        <w:t>3.1) </w:t>
      </w:r>
      <w:r w:rsidRPr="00B11EEE">
        <w:rPr>
          <w:rStyle w:val="pt-000003"/>
          <w:sz w:val="28"/>
          <w:szCs w:val="28"/>
        </w:rPr>
        <w:t xml:space="preserve">. </w:t>
      </w:r>
      <w:r w:rsidRPr="00B11EEE">
        <w:rPr>
          <w:rStyle w:val="pt-a0-000004"/>
          <w:sz w:val="28"/>
          <w:szCs w:val="28"/>
        </w:rPr>
        <w:t xml:space="preserve">Объектами муниципального контроля </w:t>
      </w:r>
      <w:r w:rsidRPr="00B11EEE">
        <w:rPr>
          <w:sz w:val="28"/>
          <w:szCs w:val="28"/>
        </w:rPr>
        <w:t xml:space="preserve">на автомобильном транспорте, городском наземном электрическом транспорте и в дорожном хозяйстве на территории Златоустовского городского округа </w:t>
      </w:r>
      <w:r w:rsidRPr="00B11EEE">
        <w:rPr>
          <w:rStyle w:val="pt-a0-000004"/>
          <w:sz w:val="28"/>
          <w:szCs w:val="28"/>
        </w:rPr>
        <w:t>являются (далее – объекты контроля):</w:t>
      </w:r>
    </w:p>
    <w:p w:rsidR="00B11EEE" w:rsidRPr="00B11EEE" w:rsidRDefault="00B11EEE" w:rsidP="00B11EEE">
      <w:pPr>
        <w:pStyle w:val="Standard"/>
        <w:ind w:firstLine="720"/>
        <w:jc w:val="both"/>
      </w:pPr>
      <w:r w:rsidRPr="00B11EEE">
        <w:rPr>
          <w:rStyle w:val="a6"/>
          <w:rFonts w:ascii="Times New Roman" w:hAnsi="Times New Roman"/>
          <w:sz w:val="28"/>
          <w:szCs w:val="28"/>
        </w:rPr>
        <w:t>а) деятельность по осуществлению работ по капитальному ремонту, ремонту и содержанию автомобильных дорог общего пользования;</w:t>
      </w:r>
    </w:p>
    <w:p w:rsidR="00B11EEE" w:rsidRPr="00B11EEE" w:rsidRDefault="00B11EEE" w:rsidP="00B11EEE">
      <w:pPr>
        <w:pStyle w:val="Standard"/>
        <w:ind w:firstLine="720"/>
        <w:jc w:val="both"/>
      </w:pPr>
      <w:r w:rsidRPr="00B11EEE">
        <w:rPr>
          <w:rStyle w:val="a6"/>
          <w:rFonts w:ascii="Times New Roman" w:hAnsi="Times New Roman"/>
          <w:sz w:val="28"/>
          <w:szCs w:val="28"/>
        </w:rPr>
        <w:t>б) деятельность по использованию полос отвода и (или) придорожных полос автомобильных дорог общего пользования муниципального или межмуниципального значения;</w:t>
      </w:r>
    </w:p>
    <w:p w:rsidR="00B11EEE" w:rsidRPr="00B11EEE" w:rsidRDefault="00B11EEE" w:rsidP="00B11EEE">
      <w:pPr>
        <w:pStyle w:val="Standard"/>
        <w:ind w:firstLine="720"/>
        <w:jc w:val="both"/>
      </w:pPr>
      <w:r w:rsidRPr="00B11EEE">
        <w:rPr>
          <w:rStyle w:val="a6"/>
          <w:rFonts w:ascii="Times New Roman" w:hAnsi="Times New Roman"/>
          <w:sz w:val="28"/>
          <w:szCs w:val="28"/>
        </w:rPr>
        <w:t>в) соблюдение исполнителем требований, установленных пунктами 12-24.19 Технического регламента Таможенного союза «Безопасность автомобильных дорог» ТР ТС 014/2011(при необходимости предусмотреть иное);</w:t>
      </w:r>
    </w:p>
    <w:p w:rsidR="00B11EEE" w:rsidRPr="00B11EEE" w:rsidRDefault="00B11EEE" w:rsidP="00B11EEE">
      <w:pPr>
        <w:pStyle w:val="Standard"/>
        <w:ind w:firstLine="720"/>
        <w:jc w:val="both"/>
      </w:pPr>
      <w:r w:rsidRPr="00B11EEE">
        <w:rPr>
          <w:rStyle w:val="a6"/>
          <w:rFonts w:ascii="Times New Roman" w:hAnsi="Times New Roman"/>
          <w:sz w:val="28"/>
          <w:szCs w:val="28"/>
        </w:rPr>
        <w:t xml:space="preserve">г) дорожно-строительные материалы, указанные в приложении № 1              к Техническому регламенту Таможенного союза «Безопасность автомобильных дорог» ТР ТС 014/2011(при необходимости предусмотреть иное); </w:t>
      </w:r>
    </w:p>
    <w:p w:rsidR="00B11EEE" w:rsidRPr="00B11EEE" w:rsidRDefault="00B11EEE" w:rsidP="00B11EEE">
      <w:pPr>
        <w:pStyle w:val="Standard"/>
        <w:ind w:firstLine="720"/>
        <w:jc w:val="both"/>
      </w:pPr>
      <w:r w:rsidRPr="00B11EEE">
        <w:rPr>
          <w:rStyle w:val="a6"/>
          <w:rFonts w:ascii="Times New Roman" w:hAnsi="Times New Roman"/>
          <w:sz w:val="28"/>
          <w:szCs w:val="28"/>
        </w:rPr>
        <w:t>д) дорожно-строительные изделия, указанные в приложении № 2                    к Техническому регламенту Таможенного союза «Безопасность автомобильных дорог» ТР ТС 014/2011(при необходимости предусмотреть иное);</w:t>
      </w:r>
    </w:p>
    <w:p w:rsidR="00B11EEE" w:rsidRPr="00B11EEE" w:rsidRDefault="00B11EEE" w:rsidP="00B11EEE">
      <w:pPr>
        <w:pStyle w:val="Standard"/>
        <w:ind w:firstLine="720"/>
        <w:jc w:val="both"/>
      </w:pPr>
      <w:r w:rsidRPr="00B11EEE">
        <w:rPr>
          <w:rStyle w:val="a6"/>
          <w:rFonts w:ascii="Times New Roman" w:hAnsi="Times New Roman"/>
          <w:sz w:val="28"/>
          <w:szCs w:val="28"/>
        </w:rPr>
        <w:t xml:space="preserve">е) автомобильная дорога </w:t>
      </w:r>
      <w:r w:rsidRPr="00B11EEE">
        <w:rPr>
          <w:rStyle w:val="a6"/>
          <w:rFonts w:ascii="Times New Roman" w:hAnsi="Times New Roman" w:cs="Liberation Serif"/>
          <w:sz w:val="28"/>
          <w:szCs w:val="28"/>
          <w:lang w:eastAsia="en-US"/>
        </w:rPr>
        <w:t xml:space="preserve">муниципального (либо межмуниципального) значения </w:t>
      </w:r>
      <w:r w:rsidRPr="00B11EEE">
        <w:rPr>
          <w:rStyle w:val="a6"/>
          <w:rFonts w:ascii="Times New Roman" w:hAnsi="Times New Roman"/>
          <w:sz w:val="28"/>
          <w:szCs w:val="28"/>
        </w:rPr>
        <w:t>общего пользования и искусственные дорожные сооружения на ней;</w:t>
      </w:r>
    </w:p>
    <w:p w:rsidR="00B11EEE" w:rsidRPr="00B11EEE" w:rsidRDefault="00B11EEE" w:rsidP="00B11EEE">
      <w:pPr>
        <w:pStyle w:val="Standard"/>
        <w:ind w:firstLine="720"/>
        <w:jc w:val="both"/>
      </w:pPr>
      <w:r w:rsidRPr="00B11EEE">
        <w:rPr>
          <w:rStyle w:val="a6"/>
          <w:rFonts w:ascii="Times New Roman" w:hAnsi="Times New Roman"/>
          <w:sz w:val="28"/>
          <w:szCs w:val="28"/>
        </w:rPr>
        <w:t xml:space="preserve">ж) примыкания к автомобильным дорогам </w:t>
      </w:r>
      <w:r w:rsidRPr="00B11EEE">
        <w:rPr>
          <w:rStyle w:val="a6"/>
          <w:rFonts w:ascii="Times New Roman" w:hAnsi="Times New Roman" w:cs="Liberation Serif"/>
          <w:sz w:val="28"/>
          <w:szCs w:val="28"/>
          <w:lang w:eastAsia="en-US"/>
        </w:rPr>
        <w:t xml:space="preserve">муниципального (или межмуниципального) </w:t>
      </w:r>
      <w:r w:rsidRPr="00B11EEE">
        <w:rPr>
          <w:rStyle w:val="a6"/>
          <w:rFonts w:ascii="Times New Roman" w:hAnsi="Times New Roman"/>
          <w:sz w:val="28"/>
          <w:szCs w:val="28"/>
        </w:rPr>
        <w:t>значения, в том числе примыкания объектов дорожного и придорожного сервиса;</w:t>
      </w:r>
    </w:p>
    <w:p w:rsidR="00B11EEE" w:rsidRPr="00B11EEE" w:rsidRDefault="00B11EEE" w:rsidP="00B11EEE">
      <w:pPr>
        <w:pStyle w:val="Standard"/>
        <w:ind w:firstLine="720"/>
        <w:jc w:val="both"/>
      </w:pPr>
      <w:r w:rsidRPr="00B11EEE">
        <w:rPr>
          <w:rStyle w:val="a6"/>
          <w:rFonts w:ascii="Times New Roman" w:hAnsi="Times New Roman"/>
          <w:sz w:val="28"/>
          <w:szCs w:val="28"/>
        </w:rPr>
        <w:t xml:space="preserve">з) объекты дорожного и придорожного сервиса, расположенные в границах полос отвода и (или) придорожных полос автомобильных дорог общего пользования </w:t>
      </w:r>
      <w:r w:rsidRPr="00B11EEE">
        <w:rPr>
          <w:rStyle w:val="a6"/>
          <w:rFonts w:ascii="Times New Roman" w:hAnsi="Times New Roman" w:cs="Liberation Serif"/>
          <w:sz w:val="28"/>
          <w:szCs w:val="28"/>
          <w:lang w:eastAsia="en-US"/>
        </w:rPr>
        <w:t xml:space="preserve">муниципального или межмуниципального </w:t>
      </w:r>
      <w:r w:rsidRPr="00B11EEE">
        <w:rPr>
          <w:rStyle w:val="a6"/>
          <w:rFonts w:ascii="Times New Roman" w:hAnsi="Times New Roman"/>
          <w:sz w:val="28"/>
          <w:szCs w:val="28"/>
        </w:rPr>
        <w:t>значения;</w:t>
      </w:r>
    </w:p>
    <w:p w:rsidR="00B11EEE" w:rsidRPr="00B11EEE" w:rsidRDefault="00B11EEE" w:rsidP="00B11EEE">
      <w:pPr>
        <w:pStyle w:val="Standard"/>
        <w:ind w:firstLine="720"/>
        <w:jc w:val="both"/>
      </w:pPr>
      <w:r w:rsidRPr="00B11EEE">
        <w:rPr>
          <w:rStyle w:val="a6"/>
          <w:rFonts w:ascii="Times New Roman" w:hAnsi="Times New Roman"/>
          <w:sz w:val="28"/>
          <w:szCs w:val="28"/>
        </w:rPr>
        <w:t xml:space="preserve">и) придорожные полосы и полосы отвода автомобильных дорог общего пользования </w:t>
      </w:r>
      <w:r w:rsidRPr="00B11EEE">
        <w:rPr>
          <w:rStyle w:val="a6"/>
          <w:rFonts w:ascii="Times New Roman" w:hAnsi="Times New Roman" w:cs="Liberation Serif"/>
          <w:sz w:val="28"/>
          <w:szCs w:val="28"/>
          <w:lang w:eastAsia="en-US"/>
        </w:rPr>
        <w:t xml:space="preserve">муниципального или межмуниципального </w:t>
      </w:r>
      <w:r w:rsidRPr="00B11EEE">
        <w:rPr>
          <w:rStyle w:val="a6"/>
          <w:rFonts w:ascii="Times New Roman" w:hAnsi="Times New Roman"/>
          <w:sz w:val="28"/>
          <w:szCs w:val="28"/>
        </w:rPr>
        <w:t>значения;</w:t>
      </w:r>
    </w:p>
    <w:p w:rsidR="00B11EEE" w:rsidRPr="00B11EEE" w:rsidRDefault="00B11EEE" w:rsidP="00B11EEE">
      <w:pPr>
        <w:pStyle w:val="Standard"/>
        <w:ind w:firstLine="720"/>
        <w:jc w:val="both"/>
        <w:rPr>
          <w:rStyle w:val="a6"/>
          <w:rFonts w:ascii="Times New Roman" w:hAnsi="Times New Roman"/>
          <w:sz w:val="28"/>
          <w:szCs w:val="28"/>
        </w:rPr>
      </w:pPr>
      <w:r w:rsidRPr="00B11EEE">
        <w:rPr>
          <w:rStyle w:val="a6"/>
          <w:rFonts w:ascii="Times New Roman" w:hAnsi="Times New Roman"/>
          <w:sz w:val="28"/>
          <w:szCs w:val="28"/>
        </w:rPr>
        <w:t>к) деятельность по перевозке пассажиров и багажа по муниципальным маршрутам регулярных перевозок.</w:t>
      </w:r>
    </w:p>
    <w:p w:rsidR="00B11EEE" w:rsidRPr="00B11EEE" w:rsidRDefault="00B11EEE" w:rsidP="00B11EEE">
      <w:pPr>
        <w:ind w:firstLine="709"/>
        <w:jc w:val="both"/>
      </w:pPr>
    </w:p>
    <w:p w:rsidR="00B11EEE" w:rsidRPr="00B11EEE" w:rsidRDefault="00B11EEE" w:rsidP="00B11EEE">
      <w:pPr>
        <w:tabs>
          <w:tab w:val="left" w:pos="709"/>
        </w:tabs>
        <w:jc w:val="both"/>
        <w:rPr>
          <w:sz w:val="28"/>
          <w:szCs w:val="28"/>
        </w:rPr>
      </w:pPr>
      <w:r w:rsidRPr="00B11EEE">
        <w:rPr>
          <w:sz w:val="28"/>
          <w:szCs w:val="28"/>
        </w:rPr>
        <w:t xml:space="preserve">3.2) количество подконтрольных субъектов в соответствии с Реестром подконтрольных субъектов </w:t>
      </w:r>
      <w:proofErr w:type="gramStart"/>
      <w:r w:rsidRPr="00B11EEE">
        <w:rPr>
          <w:sz w:val="28"/>
          <w:szCs w:val="28"/>
        </w:rPr>
        <w:t>– ;</w:t>
      </w:r>
      <w:proofErr w:type="gramEnd"/>
    </w:p>
    <w:p w:rsidR="00B11EEE" w:rsidRPr="00B11EEE" w:rsidRDefault="00B11EEE" w:rsidP="00B11EEE">
      <w:pPr>
        <w:pStyle w:val="a4"/>
        <w:autoSpaceDE w:val="0"/>
        <w:autoSpaceDN w:val="0"/>
        <w:adjustRightInd w:val="0"/>
        <w:ind w:left="142"/>
        <w:jc w:val="both"/>
        <w:rPr>
          <w:bCs/>
          <w:sz w:val="28"/>
          <w:szCs w:val="28"/>
        </w:rPr>
      </w:pPr>
      <w:r w:rsidRPr="00B11EEE">
        <w:rPr>
          <w:sz w:val="28"/>
          <w:szCs w:val="28"/>
        </w:rPr>
        <w:t>3.3) </w:t>
      </w:r>
      <w:r w:rsidRPr="00B11EEE">
        <w:rPr>
          <w:bCs/>
          <w:sz w:val="28"/>
          <w:szCs w:val="28"/>
        </w:rPr>
        <w:t>Предметом муниципального контроля</w:t>
      </w:r>
      <w:r w:rsidRPr="00B11EEE">
        <w:rPr>
          <w:sz w:val="28"/>
          <w:szCs w:val="28"/>
        </w:rPr>
        <w:t xml:space="preserve"> на автомобильном транспорте, городском наземном электрическом транспорте и в дорожном хозяйстве </w:t>
      </w:r>
      <w:r w:rsidRPr="00B11EEE">
        <w:rPr>
          <w:bCs/>
          <w:sz w:val="28"/>
          <w:szCs w:val="28"/>
        </w:rPr>
        <w:t>является соблюдение обязательных требований:</w:t>
      </w:r>
    </w:p>
    <w:p w:rsidR="00B11EEE" w:rsidRPr="00B11EEE" w:rsidRDefault="00B11EEE" w:rsidP="00B11EEE">
      <w:pPr>
        <w:pStyle w:val="a4"/>
        <w:autoSpaceDE w:val="0"/>
        <w:autoSpaceDN w:val="0"/>
        <w:adjustRightInd w:val="0"/>
        <w:ind w:left="142"/>
        <w:jc w:val="both"/>
        <w:rPr>
          <w:sz w:val="28"/>
          <w:szCs w:val="28"/>
          <w:u w:val="single"/>
        </w:rPr>
      </w:pPr>
      <w:r w:rsidRPr="00B11EEE">
        <w:rPr>
          <w:bCs/>
          <w:sz w:val="28"/>
          <w:szCs w:val="28"/>
        </w:rPr>
        <w:t>-</w:t>
      </w:r>
      <w:r w:rsidRPr="00B11EEE">
        <w:rPr>
          <w:sz w:val="28"/>
          <w:szCs w:val="28"/>
          <w:u w:val="single"/>
        </w:rPr>
        <w:t xml:space="preserve"> В области автомобильных дорог и дорожной деятельности, установленных в отношении автомобильных дорог местного значения:</w:t>
      </w:r>
    </w:p>
    <w:p w:rsidR="00B11EEE" w:rsidRPr="00B11EEE" w:rsidRDefault="00B11EEE" w:rsidP="00B11EEE">
      <w:pPr>
        <w:autoSpaceDE w:val="0"/>
        <w:autoSpaceDN w:val="0"/>
        <w:adjustRightInd w:val="0"/>
        <w:ind w:left="142"/>
        <w:jc w:val="both"/>
        <w:rPr>
          <w:sz w:val="28"/>
          <w:szCs w:val="28"/>
        </w:rPr>
      </w:pPr>
      <w:r w:rsidRPr="00B11EEE">
        <w:rPr>
          <w:sz w:val="28"/>
          <w:szCs w:val="28"/>
          <w:u w:val="single"/>
        </w:rPr>
        <w:lastRenderedPageBreak/>
        <w:t>а</w:t>
      </w:r>
      <w:r w:rsidRPr="00B11EEE">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B11EEE" w:rsidRPr="00B11EEE" w:rsidRDefault="00B11EEE" w:rsidP="00B11EEE">
      <w:pPr>
        <w:autoSpaceDE w:val="0"/>
        <w:autoSpaceDN w:val="0"/>
        <w:adjustRightInd w:val="0"/>
        <w:jc w:val="both"/>
        <w:rPr>
          <w:sz w:val="28"/>
          <w:szCs w:val="28"/>
        </w:rPr>
      </w:pPr>
      <w:r w:rsidRPr="00B11EEE">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11EEE" w:rsidRPr="00B11EEE" w:rsidRDefault="00B11EEE" w:rsidP="00B11EEE">
      <w:pPr>
        <w:autoSpaceDE w:val="0"/>
        <w:autoSpaceDN w:val="0"/>
        <w:adjustRightInd w:val="0"/>
        <w:jc w:val="both"/>
        <w:rPr>
          <w:sz w:val="28"/>
          <w:szCs w:val="28"/>
          <w:u w:val="single"/>
        </w:rPr>
      </w:pPr>
      <w:r w:rsidRPr="00B11EEE">
        <w:rPr>
          <w:sz w:val="28"/>
          <w:szCs w:val="28"/>
          <w:u w:val="single"/>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11EEE" w:rsidRPr="00B11EEE" w:rsidRDefault="00B11EEE" w:rsidP="00B11EEE">
      <w:pPr>
        <w:pStyle w:val="a3"/>
        <w:jc w:val="both"/>
      </w:pPr>
      <w:r w:rsidRPr="00B11EEE">
        <w:rPr>
          <w:sz w:val="28"/>
          <w:szCs w:val="28"/>
          <w:u w:val="single"/>
        </w:rPr>
        <w:t>а</w:t>
      </w:r>
      <w:r w:rsidRPr="00B11EEE">
        <w:rPr>
          <w:sz w:val="28"/>
          <w:szCs w:val="28"/>
        </w:rPr>
        <w:t>) обеспечение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B11EEE" w:rsidRPr="00B11EEE" w:rsidRDefault="00B11EEE" w:rsidP="00B11EEE">
      <w:pPr>
        <w:pStyle w:val="a3"/>
        <w:jc w:val="both"/>
        <w:rPr>
          <w:sz w:val="28"/>
          <w:szCs w:val="28"/>
        </w:rPr>
      </w:pPr>
      <w:r w:rsidRPr="00B11EEE">
        <w:rPr>
          <w:sz w:val="28"/>
          <w:szCs w:val="28"/>
        </w:rPr>
        <w:t>б) исполнение условий свидетельства об осуществлении перевозок по межмуниципальному маршруту регулярных перевозок в части:</w:t>
      </w:r>
    </w:p>
    <w:p w:rsidR="00B11EEE" w:rsidRPr="00B11EEE" w:rsidRDefault="00B11EEE" w:rsidP="00B11EEE">
      <w:pPr>
        <w:pStyle w:val="a3"/>
        <w:jc w:val="both"/>
        <w:rPr>
          <w:sz w:val="28"/>
          <w:szCs w:val="28"/>
        </w:rPr>
      </w:pPr>
      <w:r w:rsidRPr="00B11EEE">
        <w:rPr>
          <w:sz w:val="28"/>
          <w:szCs w:val="28"/>
        </w:rPr>
        <w:t>- соблюдения расписания движения;</w:t>
      </w:r>
    </w:p>
    <w:p w:rsidR="00B11EEE" w:rsidRPr="00B11EEE" w:rsidRDefault="00B11EEE" w:rsidP="00B11EEE">
      <w:pPr>
        <w:pStyle w:val="a3"/>
        <w:jc w:val="both"/>
        <w:rPr>
          <w:sz w:val="28"/>
          <w:szCs w:val="28"/>
        </w:rPr>
      </w:pPr>
      <w:r w:rsidRPr="00B11EEE">
        <w:rPr>
          <w:sz w:val="28"/>
          <w:szCs w:val="28"/>
        </w:rPr>
        <w:t>- соблюдения маршрута движения;</w:t>
      </w:r>
    </w:p>
    <w:p w:rsidR="00B11EEE" w:rsidRPr="00B11EEE" w:rsidRDefault="00B11EEE" w:rsidP="00B11EEE">
      <w:pPr>
        <w:pStyle w:val="a3"/>
        <w:jc w:val="both"/>
        <w:rPr>
          <w:sz w:val="28"/>
          <w:szCs w:val="28"/>
        </w:rPr>
      </w:pPr>
      <w:r w:rsidRPr="00B11EEE">
        <w:rPr>
          <w:sz w:val="28"/>
          <w:szCs w:val="28"/>
        </w:rPr>
        <w:t>-соответствия класса транспортных средств, установленному свидетельством;</w:t>
      </w:r>
    </w:p>
    <w:p w:rsidR="00B11EEE" w:rsidRPr="00B11EEE" w:rsidRDefault="00B11EEE" w:rsidP="00B11EEE">
      <w:pPr>
        <w:tabs>
          <w:tab w:val="left" w:pos="709"/>
        </w:tabs>
        <w:jc w:val="both"/>
        <w:rPr>
          <w:sz w:val="28"/>
          <w:szCs w:val="28"/>
        </w:rPr>
      </w:pPr>
      <w:r w:rsidRPr="00B11EEE">
        <w:rPr>
          <w:sz w:val="28"/>
          <w:szCs w:val="28"/>
        </w:rPr>
        <w:t xml:space="preserve">3.4) при проведении муниципального контроля </w:t>
      </w:r>
      <w:r w:rsidRPr="00B11EEE">
        <w:rPr>
          <w:rFonts w:eastAsia="Calibri"/>
          <w:iCs/>
          <w:sz w:val="28"/>
          <w:szCs w:val="28"/>
          <w:lang w:eastAsia="en-US"/>
        </w:rPr>
        <w:t xml:space="preserve">за обеспечением сохранности автомобильных дорог местного значения на территории Златоустовского городского округа </w:t>
      </w:r>
      <w:r w:rsidRPr="00B11EEE">
        <w:rPr>
          <w:sz w:val="28"/>
          <w:szCs w:val="28"/>
        </w:rPr>
        <w:t xml:space="preserve">в </w:t>
      </w:r>
      <w:proofErr w:type="gramStart"/>
      <w:r w:rsidRPr="00B11EEE">
        <w:rPr>
          <w:sz w:val="28"/>
          <w:szCs w:val="28"/>
        </w:rPr>
        <w:t>2021  году</w:t>
      </w:r>
      <w:proofErr w:type="gramEnd"/>
      <w:r w:rsidRPr="00B11EEE">
        <w:rPr>
          <w:sz w:val="28"/>
          <w:szCs w:val="28"/>
        </w:rPr>
        <w:t xml:space="preserve"> всего внеплановые выездные документарные  </w:t>
      </w:r>
      <w:proofErr w:type="spellStart"/>
      <w:r w:rsidRPr="00B11EEE">
        <w:rPr>
          <w:sz w:val="28"/>
          <w:szCs w:val="28"/>
        </w:rPr>
        <w:t>провероки</w:t>
      </w:r>
      <w:proofErr w:type="spellEnd"/>
      <w:r w:rsidRPr="00B11EEE">
        <w:rPr>
          <w:sz w:val="28"/>
          <w:szCs w:val="28"/>
        </w:rPr>
        <w:t xml:space="preserve"> не проводились. </w:t>
      </w:r>
    </w:p>
    <w:p w:rsidR="00B11EEE" w:rsidRPr="00B11EEE" w:rsidRDefault="00B11EEE" w:rsidP="00B11EEE">
      <w:pPr>
        <w:tabs>
          <w:tab w:val="left" w:pos="709"/>
        </w:tabs>
        <w:jc w:val="both"/>
        <w:rPr>
          <w:sz w:val="28"/>
          <w:szCs w:val="28"/>
        </w:rPr>
      </w:pPr>
      <w:r w:rsidRPr="00B11EEE">
        <w:rPr>
          <w:sz w:val="28"/>
          <w:szCs w:val="28"/>
        </w:rPr>
        <w:t>Плановые проверки в отношении юридических лиц и индивидуальных предпринимателей не проводились, в связи с отсутствием согласованного органами прокуратуры ежегодного плана проведения плановых проверок.</w:t>
      </w:r>
    </w:p>
    <w:p w:rsidR="00B11EEE" w:rsidRPr="00B11EEE" w:rsidRDefault="00B11EEE" w:rsidP="00B11EEE">
      <w:pPr>
        <w:jc w:val="both"/>
        <w:rPr>
          <w:sz w:val="28"/>
          <w:szCs w:val="28"/>
          <w:u w:val="single"/>
        </w:rPr>
      </w:pPr>
      <w:r w:rsidRPr="00B11EEE">
        <w:rPr>
          <w:sz w:val="28"/>
          <w:szCs w:val="28"/>
        </w:rPr>
        <w:t xml:space="preserve">3.5) в соответствии с постановлением Администрации Златоустовского городского округа от 10.12.2020 г. № 529-П «Об утверждении программы профилактики нарушений обязательных требований, осуществляемой органом муниципального контроля - Управлением муниципальной милиции Администрации Златоустовского городского округа на 2021 год (плановый период 2022-2023гг.)» в рамках муниципального контроля на автомобильном транспорте, городском наземном электрическом транспорте и в дорожном хозяйстве на территории Златоустовского городского округа  </w:t>
      </w:r>
      <w:r w:rsidRPr="00B11EEE">
        <w:rPr>
          <w:sz w:val="28"/>
          <w:szCs w:val="28"/>
          <w:u w:val="single"/>
        </w:rPr>
        <w:t>в 2021 году были проведены следующие мероприятия по профилактике нарушений обязательных требований:</w:t>
      </w:r>
    </w:p>
    <w:p w:rsidR="00B11EEE" w:rsidRPr="00B11EEE" w:rsidRDefault="00B11EEE" w:rsidP="00B11EEE">
      <w:pPr>
        <w:tabs>
          <w:tab w:val="left" w:pos="709"/>
        </w:tabs>
        <w:jc w:val="both"/>
        <w:rPr>
          <w:sz w:val="28"/>
          <w:szCs w:val="28"/>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701"/>
        <w:gridCol w:w="3543"/>
      </w:tblGrid>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w:t>
            </w:r>
          </w:p>
          <w:p w:rsidR="00B11EEE" w:rsidRPr="00B11EEE" w:rsidRDefault="00B11EEE">
            <w:pPr>
              <w:jc w:val="both"/>
            </w:pPr>
            <w:r w:rsidRPr="00B11EEE">
              <w:t>п/п</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Срок</w:t>
            </w:r>
          </w:p>
          <w:p w:rsidR="00B11EEE" w:rsidRPr="00B11EEE" w:rsidRDefault="00B11EEE">
            <w:pPr>
              <w:jc w:val="both"/>
            </w:pPr>
            <w:r w:rsidRPr="00B11EEE">
              <w:t>реализации</w:t>
            </w:r>
          </w:p>
        </w:tc>
        <w:tc>
          <w:tcPr>
            <w:tcW w:w="3543"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Результаты</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1.</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Размещение на официальном сайте Златоустовского городского в сети «Интернет» перечня нормативных правовых актов или их отдельных частей, </w:t>
            </w:r>
            <w:r w:rsidRPr="00B11EEE">
              <w:lastRenderedPageBreak/>
              <w:t>содержащих обязательные требования, оценка соблюдения которых является предметом муниципального контроля</w:t>
            </w:r>
            <w:r w:rsidRPr="00B11EEE">
              <w:rPr>
                <w:rFonts w:eastAsia="Calibri"/>
                <w:iCs/>
                <w:lang w:eastAsia="en-US"/>
              </w:rPr>
              <w:t xml:space="preserve"> за обеспечением сохранности автомобильных дорог местного значения на территории Златоустовского городского округа,</w:t>
            </w:r>
            <w:r w:rsidRPr="00B11EEE">
              <w:t xml:space="preserve"> а также текстов, соответствующих нормативных правовых актов</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8" w:right="-108"/>
              <w:jc w:val="both"/>
            </w:pPr>
            <w:r w:rsidRPr="00B11EEE">
              <w:lastRenderedPageBreak/>
              <w:t>В течение года (по мере необходимости)</w:t>
            </w:r>
          </w:p>
        </w:tc>
        <w:tc>
          <w:tcPr>
            <w:tcW w:w="3543"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Размещен перечень нормативных правовых актов, содержащих обязательные требования, оценка соблюдения которых является предметом </w:t>
            </w:r>
            <w:r w:rsidRPr="00B11EEE">
              <w:lastRenderedPageBreak/>
              <w:t xml:space="preserve">муниципального контроля </w:t>
            </w:r>
            <w:r w:rsidRPr="00B11EEE">
              <w:rPr>
                <w:rFonts w:eastAsia="Calibri"/>
                <w:iCs/>
                <w:lang w:eastAsia="en-US"/>
              </w:rPr>
              <w:t>за обеспечением сохранности автомобильных дорог местного значения на территории Златоустовского городского округа,</w:t>
            </w:r>
            <w:r w:rsidRPr="00B11EEE">
              <w:t xml:space="preserve"> а также текстов, соответствующих нормативных правовых актов</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2.</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B11EEE" w:rsidRPr="00B11EEE" w:rsidRDefault="00B11EEE">
            <w:pPr>
              <w:jc w:val="both"/>
            </w:pPr>
            <w:r w:rsidRPr="00B11EEE">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8" w:right="-108"/>
              <w:jc w:val="both"/>
            </w:pPr>
            <w:r w:rsidRPr="00B11EEE">
              <w:t>В течение года (по мере необходимости)</w:t>
            </w:r>
          </w:p>
        </w:tc>
        <w:tc>
          <w:tcPr>
            <w:tcW w:w="3543" w:type="dxa"/>
            <w:tcBorders>
              <w:top w:val="single" w:sz="4" w:space="0" w:color="auto"/>
              <w:left w:val="single" w:sz="4" w:space="0" w:color="auto"/>
              <w:bottom w:val="single" w:sz="4" w:space="0" w:color="auto"/>
              <w:right w:val="single" w:sz="4" w:space="0" w:color="auto"/>
            </w:tcBorders>
          </w:tcPr>
          <w:p w:rsidR="00B11EEE" w:rsidRPr="00B11EEE" w:rsidRDefault="00B11EEE">
            <w:pPr>
              <w:jc w:val="both"/>
            </w:pPr>
            <w:r w:rsidRPr="00B11EEE">
              <w:t>При осуществлении муниципального контроля</w:t>
            </w:r>
            <w:r w:rsidRPr="00B11EEE">
              <w:rPr>
                <w:rFonts w:eastAsia="Calibri"/>
                <w:iCs/>
                <w:lang w:eastAsia="en-US"/>
              </w:rPr>
              <w:t xml:space="preserve"> за обеспечением сохранности автомобильных дорог местного значения на территории Златоустовского городского округа</w:t>
            </w:r>
          </w:p>
          <w:p w:rsidR="00B11EEE" w:rsidRPr="00B11EEE" w:rsidRDefault="00B11EEE">
            <w:pPr>
              <w:jc w:val="both"/>
            </w:pPr>
            <w:r w:rsidRPr="00B11EEE">
              <w:t xml:space="preserve"> на постоянной основе осуществляется информирование, консультирование юридических лиц, индивидуальных предпринимателей по вопросам соблюдения обязательных требований, проводится разъяснительная работа в средствах массовой информации посредством участия должностных лиц, осуществляющих муниципальный контроль</w:t>
            </w:r>
            <w:r w:rsidRPr="00B11EEE">
              <w:rPr>
                <w:rFonts w:eastAsia="Calibri"/>
                <w:iCs/>
                <w:lang w:eastAsia="en-US"/>
              </w:rPr>
              <w:t xml:space="preserve"> за обеспечением сохранности автомобильных дорог местного значения на территории Златоустовского городского округа</w:t>
            </w:r>
            <w:r w:rsidRPr="00B11EEE">
              <w:t xml:space="preserve"> репортажах на Златоустовском телевидении (телеканал «Злат-ТВ»).</w:t>
            </w:r>
          </w:p>
          <w:p w:rsidR="00B11EEE" w:rsidRPr="00B11EEE" w:rsidRDefault="00B11EEE">
            <w:pPr>
              <w:jc w:val="both"/>
            </w:pP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3.</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Обеспечение регулярного (не реже одного раза в год) обобщения практики осуществления муниципального </w:t>
            </w:r>
            <w:proofErr w:type="gramStart"/>
            <w:r w:rsidRPr="00B11EEE">
              <w:t>дорожного  контроля</w:t>
            </w:r>
            <w:proofErr w:type="gramEnd"/>
            <w:r w:rsidRPr="00B11EEE">
              <w:t xml:space="preserve"> и размещение на официальном сайте Златоустовского городского округа в сети «Интернет» соответствующих обобщений, в том числе с указанием наиболее часто встречающихся случаев нарушений обязательных </w:t>
            </w:r>
            <w:r w:rsidRPr="00B11EEE">
              <w:lastRenderedPageBreak/>
              <w:t>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rPr>
                <w:lang w:val="en-US"/>
              </w:rPr>
              <w:lastRenderedPageBreak/>
              <w:t xml:space="preserve">IV </w:t>
            </w:r>
            <w:r w:rsidRPr="00B11EEE">
              <w:t>квартал</w:t>
            </w:r>
          </w:p>
        </w:tc>
        <w:tc>
          <w:tcPr>
            <w:tcW w:w="3543"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Должностными лицами, осуществляющими муниципальный контроль </w:t>
            </w:r>
            <w:r w:rsidRPr="00B11EEE">
              <w:rPr>
                <w:rFonts w:eastAsia="Calibri"/>
                <w:iCs/>
                <w:lang w:eastAsia="en-US"/>
              </w:rPr>
              <w:t>за обеспечением сохранности автомобильных дорог местного значения на территории Златоустовского городского округа</w:t>
            </w:r>
          </w:p>
          <w:p w:rsidR="00B11EEE" w:rsidRPr="00B11EEE" w:rsidRDefault="00B11EEE">
            <w:pPr>
              <w:jc w:val="both"/>
            </w:pPr>
            <w:r w:rsidRPr="00B11EEE">
              <w:t xml:space="preserve">проводится обобщение практики осуществления муниципального дорожного контроля. В ходе осуществления </w:t>
            </w:r>
            <w:proofErr w:type="gramStart"/>
            <w:r w:rsidRPr="00B11EEE">
              <w:t>муниципального  контроля</w:t>
            </w:r>
            <w:proofErr w:type="gramEnd"/>
            <w:r w:rsidRPr="00B11EEE">
              <w:t xml:space="preserve"> </w:t>
            </w:r>
            <w:r w:rsidRPr="00B11EEE">
              <w:rPr>
                <w:rFonts w:eastAsia="Calibri"/>
                <w:iCs/>
                <w:lang w:eastAsia="en-US"/>
              </w:rPr>
              <w:t xml:space="preserve">за </w:t>
            </w:r>
            <w:r w:rsidRPr="00B11EEE">
              <w:rPr>
                <w:rFonts w:eastAsia="Calibri"/>
                <w:iCs/>
                <w:lang w:eastAsia="en-US"/>
              </w:rPr>
              <w:lastRenderedPageBreak/>
              <w:t>обеспечением сохранности автомобильных дорог местного значения на территории Златоустовского городского округа</w:t>
            </w:r>
          </w:p>
          <w:p w:rsidR="00B11EEE" w:rsidRPr="00B11EEE" w:rsidRDefault="00B11EEE">
            <w:pPr>
              <w:jc w:val="both"/>
            </w:pPr>
            <w:r w:rsidRPr="00B11EEE">
              <w:t>наиболее часто устанавливается следующее нарушение - выбоины и просадки в асфальтобетонном покрытии автомобильных дорог</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4.</w:t>
            </w:r>
          </w:p>
        </w:tc>
        <w:tc>
          <w:tcPr>
            <w:tcW w:w="3686"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ind w:left="-108" w:right="-108"/>
              <w:jc w:val="both"/>
            </w:pPr>
            <w:r w:rsidRPr="00B11EEE">
              <w:t>В течение года (по мере необходимости)</w:t>
            </w:r>
          </w:p>
        </w:tc>
        <w:tc>
          <w:tcPr>
            <w:tcW w:w="3543"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Предостережения о недопустимости нарушения обязательных требований юридическим лицам, индивидуальным предпринимателям в 2020 году не выдавались.</w:t>
            </w:r>
          </w:p>
        </w:tc>
      </w:tr>
    </w:tbl>
    <w:p w:rsidR="00B11EEE" w:rsidRPr="00B11EEE" w:rsidRDefault="00B11EEE" w:rsidP="00B11EEE">
      <w:pPr>
        <w:ind w:right="-23"/>
        <w:jc w:val="both"/>
        <w:rPr>
          <w:sz w:val="28"/>
          <w:szCs w:val="28"/>
        </w:rPr>
      </w:pPr>
      <w:r w:rsidRPr="00B11EEE">
        <w:rPr>
          <w:sz w:val="28"/>
          <w:szCs w:val="28"/>
        </w:rPr>
        <w:t>3.6)</w:t>
      </w:r>
      <w:r w:rsidRPr="00B11EEE">
        <w:t> </w:t>
      </w:r>
      <w:r w:rsidRPr="00B11EEE">
        <w:rPr>
          <w:sz w:val="28"/>
          <w:szCs w:val="28"/>
        </w:rPr>
        <w:t xml:space="preserve">При осуществлении муниципального контроля в сфере благоустройства на территории ЗГО в отношении </w:t>
      </w:r>
      <w:r w:rsidRPr="00B11EEE">
        <w:rPr>
          <w:rStyle w:val="pt-a0-000004"/>
          <w:sz w:val="28"/>
          <w:szCs w:val="28"/>
        </w:rPr>
        <w:t xml:space="preserve">объектов контроля </w:t>
      </w:r>
      <w:r w:rsidRPr="00B11EEE">
        <w:rPr>
          <w:sz w:val="28"/>
          <w:szCs w:val="28"/>
        </w:rPr>
        <w:t>не применяется риск-ориентированный подход в связи с чем произвести анализ и оценку рисков причинения вреда охраняемым законом ценностям и оценку причиненного ущерба не представляется возможным.</w:t>
      </w:r>
    </w:p>
    <w:p w:rsidR="00B11EEE" w:rsidRPr="00B11EEE" w:rsidRDefault="00B11EEE" w:rsidP="00B11EEE">
      <w:pPr>
        <w:jc w:val="both"/>
        <w:rPr>
          <w:sz w:val="28"/>
          <w:szCs w:val="28"/>
        </w:rPr>
      </w:pPr>
    </w:p>
    <w:p w:rsidR="00B11EEE" w:rsidRPr="00B11EEE" w:rsidRDefault="00B11EEE" w:rsidP="00B11EEE">
      <w:pPr>
        <w:jc w:val="center"/>
        <w:rPr>
          <w:sz w:val="28"/>
          <w:szCs w:val="28"/>
          <w:u w:val="single"/>
        </w:rPr>
      </w:pPr>
      <w:r w:rsidRPr="00B11EEE">
        <w:rPr>
          <w:sz w:val="28"/>
          <w:szCs w:val="28"/>
          <w:u w:val="single"/>
        </w:rPr>
        <w:t>Целями данной Программы являются:</w:t>
      </w:r>
    </w:p>
    <w:p w:rsidR="00B11EEE" w:rsidRPr="00B11EEE" w:rsidRDefault="00B11EEE" w:rsidP="00B11EEE">
      <w:pPr>
        <w:jc w:val="center"/>
        <w:rPr>
          <w:sz w:val="28"/>
          <w:szCs w:val="28"/>
          <w:u w:val="single"/>
        </w:rPr>
      </w:pPr>
    </w:p>
    <w:p w:rsidR="00B11EEE" w:rsidRPr="00B11EEE" w:rsidRDefault="00B11EEE" w:rsidP="00B11EEE">
      <w:pPr>
        <w:pStyle w:val="s1"/>
        <w:shd w:val="clear" w:color="auto" w:fill="FFFFFF"/>
        <w:spacing w:before="0" w:beforeAutospacing="0" w:after="300" w:afterAutospacing="0"/>
        <w:contextualSpacing/>
        <w:jc w:val="both"/>
        <w:rPr>
          <w:sz w:val="28"/>
          <w:szCs w:val="28"/>
        </w:rPr>
      </w:pPr>
      <w:r w:rsidRPr="00B11EEE">
        <w:rPr>
          <w:sz w:val="28"/>
          <w:szCs w:val="28"/>
        </w:rPr>
        <w:t>а) стимулирование добросовестного соблюдения обязательных требований всеми контролируемыми лицами;</w:t>
      </w:r>
    </w:p>
    <w:p w:rsidR="00B11EEE" w:rsidRPr="00B11EEE" w:rsidRDefault="00B11EEE" w:rsidP="00B11EEE">
      <w:pPr>
        <w:pStyle w:val="s1"/>
        <w:shd w:val="clear" w:color="auto" w:fill="FFFFFF"/>
        <w:spacing w:before="0" w:beforeAutospacing="0" w:after="300" w:afterAutospacing="0"/>
        <w:contextualSpacing/>
        <w:jc w:val="both"/>
        <w:rPr>
          <w:sz w:val="28"/>
          <w:szCs w:val="28"/>
        </w:rPr>
      </w:pPr>
      <w:r w:rsidRPr="00B11EEE">
        <w:rPr>
          <w:sz w:val="28"/>
          <w:szCs w:val="28"/>
        </w:rPr>
        <w:t>б)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11EEE" w:rsidRPr="00B11EEE" w:rsidRDefault="00B11EEE" w:rsidP="00B11EEE">
      <w:pPr>
        <w:pStyle w:val="s1"/>
        <w:shd w:val="clear" w:color="auto" w:fill="FFFFFF"/>
        <w:spacing w:before="0" w:beforeAutospacing="0" w:after="300" w:afterAutospacing="0"/>
        <w:contextualSpacing/>
        <w:jc w:val="both"/>
        <w:rPr>
          <w:sz w:val="28"/>
          <w:szCs w:val="28"/>
          <w:u w:val="single"/>
        </w:rPr>
      </w:pPr>
      <w:r w:rsidRPr="00B11EEE">
        <w:rPr>
          <w:sz w:val="28"/>
          <w:szCs w:val="28"/>
        </w:rPr>
        <w:t>в) создание условий для доведения обязательных требований до контролируемых лиц, повышение информированности о способах их соблюдения.</w:t>
      </w:r>
    </w:p>
    <w:p w:rsidR="00B11EEE" w:rsidRPr="00B11EEE" w:rsidRDefault="00B11EEE" w:rsidP="00B11EEE">
      <w:pPr>
        <w:jc w:val="center"/>
        <w:rPr>
          <w:sz w:val="28"/>
          <w:szCs w:val="28"/>
          <w:u w:val="single"/>
        </w:rPr>
      </w:pPr>
      <w:r w:rsidRPr="00B11EEE">
        <w:rPr>
          <w:sz w:val="28"/>
          <w:szCs w:val="28"/>
          <w:u w:val="single"/>
        </w:rPr>
        <w:t>Задачами данной Программы являются:</w:t>
      </w:r>
    </w:p>
    <w:p w:rsidR="00B11EEE" w:rsidRPr="00B11EEE" w:rsidRDefault="00B11EEE" w:rsidP="00B11EEE">
      <w:pPr>
        <w:jc w:val="center"/>
        <w:rPr>
          <w:sz w:val="28"/>
          <w:szCs w:val="28"/>
          <w:u w:val="single"/>
        </w:rPr>
      </w:pPr>
    </w:p>
    <w:p w:rsidR="00B11EEE" w:rsidRPr="00B11EEE" w:rsidRDefault="00B11EEE" w:rsidP="00B11EEE">
      <w:pPr>
        <w:jc w:val="both"/>
        <w:rPr>
          <w:sz w:val="28"/>
          <w:szCs w:val="28"/>
        </w:rPr>
      </w:pPr>
      <w:r w:rsidRPr="00B11EEE">
        <w:rPr>
          <w:sz w:val="28"/>
          <w:szCs w:val="28"/>
        </w:rPr>
        <w:t>а) укрепление системы профилактики нарушений обязательных требований;</w:t>
      </w:r>
    </w:p>
    <w:p w:rsidR="00B11EEE" w:rsidRPr="00B11EEE" w:rsidRDefault="00B11EEE" w:rsidP="00B11EEE">
      <w:pPr>
        <w:jc w:val="both"/>
        <w:rPr>
          <w:sz w:val="28"/>
          <w:szCs w:val="28"/>
        </w:rPr>
      </w:pPr>
      <w:r w:rsidRPr="00B11EEE">
        <w:rPr>
          <w:sz w:val="28"/>
          <w:szCs w:val="28"/>
        </w:rPr>
        <w:t xml:space="preserve">б)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B11EEE" w:rsidRPr="00B11EEE" w:rsidRDefault="00B11EEE" w:rsidP="00B11EEE">
      <w:pPr>
        <w:jc w:val="both"/>
        <w:rPr>
          <w:sz w:val="28"/>
          <w:szCs w:val="28"/>
        </w:rPr>
      </w:pPr>
      <w:r w:rsidRPr="00B11EEE">
        <w:rPr>
          <w:sz w:val="28"/>
          <w:szCs w:val="28"/>
        </w:rPr>
        <w:t>в) создание условий для изменения ценностного отношения подконтрольных субъектов к недобросовестному поведению, формирования позитивной ответственности за свое поведение; поддержание мотивации                    к добросовестному поведению;</w:t>
      </w:r>
    </w:p>
    <w:p w:rsidR="00B11EEE" w:rsidRPr="00B11EEE" w:rsidRDefault="00B11EEE" w:rsidP="00B11EEE">
      <w:pPr>
        <w:jc w:val="both"/>
        <w:rPr>
          <w:sz w:val="28"/>
          <w:szCs w:val="28"/>
        </w:rPr>
      </w:pPr>
      <w:r w:rsidRPr="00B11EEE">
        <w:rPr>
          <w:sz w:val="28"/>
          <w:szCs w:val="28"/>
        </w:rPr>
        <w:lastRenderedPageBreak/>
        <w:t>г) формирование одинакового понимания обязательных требований                    у всех участников контрольной деятельности;</w:t>
      </w:r>
    </w:p>
    <w:p w:rsidR="00B11EEE" w:rsidRPr="00B11EEE" w:rsidRDefault="00B11EEE" w:rsidP="00B11EEE">
      <w:pPr>
        <w:jc w:val="both"/>
        <w:rPr>
          <w:sz w:val="28"/>
          <w:szCs w:val="28"/>
        </w:rPr>
      </w:pPr>
      <w:r w:rsidRPr="00B11EEE">
        <w:rPr>
          <w:sz w:val="28"/>
          <w:szCs w:val="28"/>
        </w:rPr>
        <w:t xml:space="preserve">д) создание и внедрение мер системы позитивной профилактики;      </w:t>
      </w:r>
    </w:p>
    <w:p w:rsidR="00B11EEE" w:rsidRPr="00B11EEE" w:rsidRDefault="00B11EEE" w:rsidP="00B11EEE">
      <w:pPr>
        <w:jc w:val="both"/>
        <w:rPr>
          <w:sz w:val="28"/>
          <w:szCs w:val="28"/>
        </w:rPr>
      </w:pPr>
      <w:r w:rsidRPr="00B11EEE">
        <w:rPr>
          <w:sz w:val="28"/>
          <w:szCs w:val="28"/>
        </w:rPr>
        <w:t>е) повышение правосознания и правовой культуры руководителей юридических лиц, индивидуальных предпринимателей и граждан.</w:t>
      </w:r>
    </w:p>
    <w:p w:rsidR="00B11EEE" w:rsidRPr="00B11EEE" w:rsidRDefault="00B11EEE" w:rsidP="00B11EEE">
      <w:pPr>
        <w:jc w:val="center"/>
        <w:rPr>
          <w:sz w:val="28"/>
          <w:szCs w:val="28"/>
        </w:rPr>
      </w:pPr>
    </w:p>
    <w:p w:rsidR="00B11EEE" w:rsidRPr="00B11EEE" w:rsidRDefault="00B11EEE" w:rsidP="00B11EEE">
      <w:pPr>
        <w:jc w:val="center"/>
        <w:rPr>
          <w:sz w:val="28"/>
          <w:szCs w:val="28"/>
        </w:rPr>
      </w:pPr>
      <w:r w:rsidRPr="00B11EEE">
        <w:rPr>
          <w:sz w:val="28"/>
          <w:szCs w:val="28"/>
        </w:rPr>
        <w:t xml:space="preserve">Раздел </w:t>
      </w:r>
      <w:r w:rsidRPr="00B11EEE">
        <w:rPr>
          <w:sz w:val="28"/>
          <w:szCs w:val="28"/>
          <w:lang w:val="en-US"/>
        </w:rPr>
        <w:t>II</w:t>
      </w:r>
      <w:r w:rsidRPr="00B11EEE">
        <w:rPr>
          <w:sz w:val="28"/>
          <w:szCs w:val="28"/>
        </w:rPr>
        <w:t>. Программные мероприятия.</w:t>
      </w:r>
    </w:p>
    <w:p w:rsidR="00B11EEE" w:rsidRPr="00B11EEE" w:rsidRDefault="00B11EEE" w:rsidP="00B11EEE">
      <w:pPr>
        <w:jc w:val="both"/>
        <w:rPr>
          <w:iCs/>
          <w:sz w:val="28"/>
          <w:szCs w:val="28"/>
        </w:rPr>
      </w:pPr>
    </w:p>
    <w:p w:rsidR="00B11EEE" w:rsidRPr="00B11EEE" w:rsidRDefault="00B11EEE" w:rsidP="00B11EEE">
      <w:pPr>
        <w:ind w:firstLine="709"/>
        <w:jc w:val="both"/>
      </w:pPr>
      <w:r w:rsidRPr="00B11EEE">
        <w:rPr>
          <w:sz w:val="28"/>
          <w:szCs w:val="28"/>
          <w:u w:val="single"/>
        </w:rPr>
        <w:t>а) План мероприятий по профилактике нарушений на 2022 г.                            (на 2023-2024 гг. проект плана мероприятий по профилактики нарушений):</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410"/>
        <w:gridCol w:w="1701"/>
        <w:gridCol w:w="1984"/>
      </w:tblGrid>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w:t>
            </w:r>
          </w:p>
          <w:p w:rsidR="00B11EEE" w:rsidRPr="00B11EEE" w:rsidRDefault="00B11EEE">
            <w:pPr>
              <w:jc w:val="both"/>
            </w:pPr>
            <w:r w:rsidRPr="00B11EEE">
              <w:t>п/п</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Срок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Плановый период</w:t>
            </w:r>
          </w:p>
          <w:p w:rsidR="00B11EEE" w:rsidRPr="00B11EEE" w:rsidRDefault="00B11EEE">
            <w:pPr>
              <w:jc w:val="both"/>
            </w:pPr>
            <w:r w:rsidRPr="00B11EEE">
              <w:t>реализации -2023 -2024гг.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Ответственный исполнитель</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1.</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Размещение на официальном сайте Златоустовского городского округа в сети «Интернет»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r w:rsidRPr="00B11EEE">
              <w:t>В течение 2022 года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Осуществление информирования объектов контроля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w:t>
            </w:r>
            <w:r w:rsidRPr="00B11EEE">
              <w:lastRenderedPageBreak/>
              <w:t xml:space="preserve">семинаров и конференций, разъяснительной работы в средствах массовой информации и иными способами. </w:t>
            </w:r>
          </w:p>
          <w:p w:rsidR="00B11EEE" w:rsidRPr="00B11EEE" w:rsidRDefault="00B11EEE">
            <w:pPr>
              <w:ind w:right="-108"/>
              <w:jc w:val="both"/>
            </w:pPr>
            <w:r w:rsidRPr="00B11EEE">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В течение 2022 года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3.</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 xml:space="preserve">Обеспечение регулярного (не реже одного раза в год) обобщения практики осуществления видов муниципального контроля и размещение на официальном сайте Златоустовского городского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B11EEE">
              <w:rPr>
                <w:u w:val="single"/>
              </w:rPr>
              <w:t>объектами контроля</w:t>
            </w:r>
            <w:r w:rsidRPr="00B11EEE">
              <w:t xml:space="preserve"> в целях недопущения таких нарушений.</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rPr>
                <w:lang w:val="en-US"/>
              </w:rPr>
              <w:t>IV</w:t>
            </w:r>
            <w:r w:rsidRPr="00B11EEE">
              <w:t xml:space="preserve"> квартал (декабрь) 2022 года </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lastRenderedPageBreak/>
              <w:t>4.</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rPr>
                <w:u w:val="single"/>
              </w:rPr>
            </w:pPr>
            <w:r w:rsidRPr="00B11EEE">
              <w:rPr>
                <w:u w:val="single"/>
              </w:rPr>
              <w:t xml:space="preserve">В соответствии с частью 1 статьи 45 ФЗ от 31.07.2020г. № 248-ФЗ «О государственном контроле (надзоре) и </w:t>
            </w:r>
            <w:proofErr w:type="gramStart"/>
            <w:r w:rsidRPr="00B11EEE">
              <w:rPr>
                <w:u w:val="single"/>
              </w:rPr>
              <w:t>муниципальном  контроле</w:t>
            </w:r>
            <w:proofErr w:type="gramEnd"/>
            <w:r w:rsidRPr="00B11EEE">
              <w:rPr>
                <w:u w:val="single"/>
              </w:rPr>
              <w:t xml:space="preserve"> в РФ» проводить профилактические мероприятия: информирование, объявление предостережения, консультирование, проводить профилактический визит.</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В течение года 2022 года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r w:rsidR="00B11EEE" w:rsidRPr="00B11EEE" w:rsidTr="00B11EEE">
        <w:tc>
          <w:tcPr>
            <w:tcW w:w="709"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5.</w:t>
            </w:r>
          </w:p>
        </w:tc>
        <w:tc>
          <w:tcPr>
            <w:tcW w:w="2835"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Разработка и утверждение программы профилактики нарушений обязательных требований при осуществлении муниципального контроля на следующий год</w:t>
            </w:r>
          </w:p>
        </w:tc>
        <w:tc>
          <w:tcPr>
            <w:tcW w:w="2410"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до 20 декабря 2022 года</w:t>
            </w:r>
          </w:p>
        </w:tc>
        <w:tc>
          <w:tcPr>
            <w:tcW w:w="1701"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2023-2024 гг.</w:t>
            </w:r>
          </w:p>
        </w:tc>
        <w:tc>
          <w:tcPr>
            <w:tcW w:w="1984" w:type="dxa"/>
            <w:tcBorders>
              <w:top w:val="single" w:sz="4" w:space="0" w:color="auto"/>
              <w:left w:val="single" w:sz="4" w:space="0" w:color="auto"/>
              <w:bottom w:val="single" w:sz="4" w:space="0" w:color="auto"/>
              <w:right w:val="single" w:sz="4" w:space="0" w:color="auto"/>
            </w:tcBorders>
            <w:hideMark/>
          </w:tcPr>
          <w:p w:rsidR="00B11EEE" w:rsidRPr="00B11EEE" w:rsidRDefault="00B11EEE">
            <w:pPr>
              <w:jc w:val="both"/>
            </w:pPr>
            <w:r w:rsidRPr="00B11EEE">
              <w:t>Начальник Управления муниципальной милиции Администрации Златоустовского городского округа</w:t>
            </w:r>
          </w:p>
        </w:tc>
      </w:tr>
    </w:tbl>
    <w:p w:rsidR="00B11EEE" w:rsidRPr="00B11EEE" w:rsidRDefault="00B11EEE" w:rsidP="00B11EEE">
      <w:pPr>
        <w:ind w:firstLine="709"/>
        <w:jc w:val="both"/>
        <w:rPr>
          <w:sz w:val="28"/>
          <w:szCs w:val="28"/>
        </w:rPr>
      </w:pPr>
      <w:r w:rsidRPr="00B11EEE">
        <w:rPr>
          <w:sz w:val="28"/>
          <w:szCs w:val="28"/>
        </w:rPr>
        <w:t>б) специальных мероприятий по профилактике нарушений, направленных на предупреждение причинения вреда, возникновение чрезвычайных ситуаций природного и техногенного характера, федеральными законами, регламентами организации и осуществления данного вида муниципального контроля                      не предусмотрено.</w:t>
      </w:r>
    </w:p>
    <w:p w:rsidR="00B11EEE" w:rsidRPr="00B11EEE" w:rsidRDefault="00B11EEE" w:rsidP="00B11EEE">
      <w:pPr>
        <w:ind w:firstLine="709"/>
        <w:jc w:val="both"/>
        <w:rPr>
          <w:sz w:val="28"/>
          <w:szCs w:val="28"/>
        </w:rPr>
      </w:pPr>
      <w:r w:rsidRPr="00B11EEE">
        <w:rPr>
          <w:sz w:val="28"/>
          <w:szCs w:val="28"/>
        </w:rPr>
        <w:t xml:space="preserve">в) должностные лица, уполномоченные на осуществление данного вида муниципального контроля, являются уполномоченными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w:t>
      </w:r>
      <w:r w:rsidRPr="00B11EEE">
        <w:rPr>
          <w:sz w:val="28"/>
          <w:szCs w:val="28"/>
          <w:u w:val="single"/>
        </w:rPr>
        <w:t xml:space="preserve">проводить профилактические мероприятия: информирование, объявление предостережения, консультирование, профилактический визит, то есть проводить мероприятия  направленные на </w:t>
      </w:r>
      <w:r w:rsidRPr="00B11EEE">
        <w:rPr>
          <w:sz w:val="28"/>
          <w:szCs w:val="28"/>
        </w:rPr>
        <w:t xml:space="preserve">недопустимость нарушений обязательных требований, требований, установленных муниципальными правовыми актами, в соответствии с </w:t>
      </w:r>
      <w:r w:rsidRPr="00B11EEE">
        <w:rPr>
          <w:sz w:val="28"/>
          <w:szCs w:val="28"/>
          <w:u w:val="single"/>
        </w:rPr>
        <w:t xml:space="preserve"> частью 1 статьи 45 ФЗ от 31.07.2020г. № 248-ФЗ «О государственном контроле (надзоре) и муниципальном  контроле в РФ».</w:t>
      </w:r>
    </w:p>
    <w:p w:rsidR="00B11EEE" w:rsidRPr="00B11EEE" w:rsidRDefault="00B11EEE" w:rsidP="00B11EEE">
      <w:pPr>
        <w:jc w:val="both"/>
        <w:rPr>
          <w:sz w:val="28"/>
          <w:szCs w:val="28"/>
        </w:rPr>
      </w:pPr>
    </w:p>
    <w:p w:rsidR="00B11EEE" w:rsidRPr="00B11EEE" w:rsidRDefault="00B11EEE" w:rsidP="00B11EEE">
      <w:pPr>
        <w:jc w:val="center"/>
        <w:rPr>
          <w:sz w:val="28"/>
          <w:szCs w:val="28"/>
        </w:rPr>
      </w:pPr>
      <w:r w:rsidRPr="00B11EEE">
        <w:rPr>
          <w:sz w:val="28"/>
          <w:szCs w:val="28"/>
        </w:rPr>
        <w:t xml:space="preserve">Раздел </w:t>
      </w:r>
      <w:r w:rsidRPr="00B11EEE">
        <w:rPr>
          <w:sz w:val="28"/>
          <w:szCs w:val="28"/>
          <w:lang w:val="en-US"/>
        </w:rPr>
        <w:t>III</w:t>
      </w:r>
      <w:r w:rsidRPr="00B11EEE">
        <w:rPr>
          <w:sz w:val="28"/>
          <w:szCs w:val="28"/>
        </w:rPr>
        <w:t>. Оценка эффективности программы.</w:t>
      </w:r>
    </w:p>
    <w:p w:rsidR="00B11EEE" w:rsidRPr="00B11EEE" w:rsidRDefault="00B11EEE" w:rsidP="00B11EEE">
      <w:pPr>
        <w:autoSpaceDE w:val="0"/>
        <w:autoSpaceDN w:val="0"/>
        <w:adjustRightInd w:val="0"/>
        <w:jc w:val="center"/>
        <w:rPr>
          <w:sz w:val="28"/>
          <w:szCs w:val="28"/>
          <w:u w:val="single"/>
        </w:rPr>
      </w:pPr>
    </w:p>
    <w:p w:rsidR="00B11EEE" w:rsidRPr="00B11EEE" w:rsidRDefault="00B11EEE" w:rsidP="00B11EEE">
      <w:pPr>
        <w:ind w:firstLine="709"/>
        <w:jc w:val="both"/>
        <w:rPr>
          <w:sz w:val="28"/>
          <w:szCs w:val="28"/>
        </w:rPr>
      </w:pPr>
      <w:r w:rsidRPr="00B11EEE">
        <w:rPr>
          <w:sz w:val="28"/>
          <w:szCs w:val="28"/>
        </w:rPr>
        <w:t xml:space="preserve">К отчетным показателям качества профилактической деятельности                </w:t>
      </w:r>
      <w:proofErr w:type="gramStart"/>
      <w:r w:rsidRPr="00B11EEE">
        <w:rPr>
          <w:sz w:val="28"/>
          <w:szCs w:val="28"/>
        </w:rPr>
        <w:t xml:space="preserve">   (</w:t>
      </w:r>
      <w:proofErr w:type="gramEnd"/>
      <w:r w:rsidRPr="00B11EEE">
        <w:rPr>
          <w:sz w:val="28"/>
          <w:szCs w:val="28"/>
        </w:rPr>
        <w:t xml:space="preserve">для оценки мероприятий по профилактике нарушений и в целом программы профилактики нарушений) органа муниципального контроля – Управления муниципальной милиции Администрации Златоустовского городского округа </w:t>
      </w:r>
      <w:r w:rsidRPr="00B11EEE">
        <w:rPr>
          <w:sz w:val="28"/>
          <w:szCs w:val="28"/>
        </w:rPr>
        <w:lastRenderedPageBreak/>
        <w:t>по итогам 2022 года (плановый период 2023-2024 гг.) года относятся следующие:</w:t>
      </w:r>
    </w:p>
    <w:p w:rsidR="00B11EEE" w:rsidRPr="00B11EEE" w:rsidRDefault="00B11EEE" w:rsidP="00B11EEE">
      <w:pPr>
        <w:ind w:firstLine="709"/>
        <w:jc w:val="both"/>
        <w:rPr>
          <w:sz w:val="28"/>
          <w:szCs w:val="28"/>
        </w:rPr>
      </w:pPr>
      <w:r w:rsidRPr="00B11EEE">
        <w:rPr>
          <w:sz w:val="28"/>
          <w:szCs w:val="28"/>
        </w:rPr>
        <w:t>1) Количество выданных предостережений;</w:t>
      </w:r>
    </w:p>
    <w:p w:rsidR="00B11EEE" w:rsidRPr="00B11EEE" w:rsidRDefault="00B11EEE" w:rsidP="00B11EEE">
      <w:pPr>
        <w:ind w:firstLine="709"/>
        <w:jc w:val="both"/>
        <w:rPr>
          <w:sz w:val="28"/>
          <w:szCs w:val="28"/>
        </w:rPr>
      </w:pPr>
      <w:r w:rsidRPr="00B11EEE">
        <w:rPr>
          <w:sz w:val="28"/>
          <w:szCs w:val="28"/>
        </w:rPr>
        <w:t>2) Количество объектов контроля, которым выданы предостережения;</w:t>
      </w:r>
    </w:p>
    <w:p w:rsidR="00B11EEE" w:rsidRPr="00B11EEE" w:rsidRDefault="00B11EEE" w:rsidP="00B11EEE">
      <w:pPr>
        <w:ind w:firstLine="709"/>
        <w:jc w:val="both"/>
        <w:rPr>
          <w:sz w:val="28"/>
          <w:szCs w:val="28"/>
        </w:rPr>
      </w:pPr>
      <w:r w:rsidRPr="00B11EEE">
        <w:rPr>
          <w:sz w:val="28"/>
          <w:szCs w:val="28"/>
        </w:rPr>
        <w:t xml:space="preserve">3) Информирование </w:t>
      </w:r>
      <w:r w:rsidRPr="00B11EEE">
        <w:rPr>
          <w:sz w:val="28"/>
          <w:szCs w:val="28"/>
          <w:u w:val="single"/>
        </w:rPr>
        <w:t>объектов контроля</w:t>
      </w:r>
      <w:r w:rsidRPr="00B11EEE">
        <w:rPr>
          <w:sz w:val="28"/>
          <w:szCs w:val="28"/>
        </w:rPr>
        <w:t xml:space="preserve">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Златоустовского городского округа руководств (памяток), информационных статей и так далее;</w:t>
      </w:r>
    </w:p>
    <w:p w:rsidR="00B11EEE" w:rsidRPr="00B11EEE" w:rsidRDefault="00B11EEE" w:rsidP="00B11EEE">
      <w:pPr>
        <w:ind w:firstLine="709"/>
        <w:jc w:val="both"/>
        <w:rPr>
          <w:sz w:val="28"/>
          <w:szCs w:val="28"/>
        </w:rPr>
      </w:pPr>
      <w:r w:rsidRPr="00B11EEE">
        <w:rPr>
          <w:sz w:val="28"/>
          <w:szCs w:val="28"/>
        </w:rPr>
        <w:t xml:space="preserve">4) Проведение разъяснительной работы в средствах массовой информации и подобных мероприятий по информированию </w:t>
      </w:r>
      <w:r w:rsidRPr="00B11EEE">
        <w:rPr>
          <w:sz w:val="28"/>
          <w:szCs w:val="28"/>
          <w:u w:val="single"/>
        </w:rPr>
        <w:t xml:space="preserve">контролируемых лиц </w:t>
      </w:r>
      <w:r w:rsidRPr="00B11EEE">
        <w:rPr>
          <w:sz w:val="28"/>
          <w:szCs w:val="28"/>
        </w:rPr>
        <w:t>по вопросам соблюдения обязательных требований, оценка соблюдения которых является предметом муниципального контроля.</w:t>
      </w:r>
    </w:p>
    <w:p w:rsidR="00B11EEE" w:rsidRPr="00B11EEE" w:rsidRDefault="00B11EEE" w:rsidP="00B11EEE">
      <w:pPr>
        <w:ind w:firstLine="709"/>
        <w:jc w:val="both"/>
        <w:rPr>
          <w:sz w:val="28"/>
          <w:szCs w:val="28"/>
        </w:rPr>
      </w:pPr>
      <w:r w:rsidRPr="00B11EEE">
        <w:rPr>
          <w:sz w:val="28"/>
          <w:szCs w:val="28"/>
        </w:rPr>
        <w:t xml:space="preserve">Руководителем (координатором) программы, наделенным полномочиями по организации и координации всей деятельности по реализации Программы является начальник Управления муниципальной милиции Администрации Златоустовского городского округа </w:t>
      </w:r>
      <w:proofErr w:type="spellStart"/>
      <w:r w:rsidRPr="00B11EEE">
        <w:rPr>
          <w:sz w:val="28"/>
          <w:szCs w:val="28"/>
        </w:rPr>
        <w:t>Язовцев</w:t>
      </w:r>
      <w:proofErr w:type="spellEnd"/>
      <w:r w:rsidRPr="00B11EEE">
        <w:rPr>
          <w:sz w:val="28"/>
          <w:szCs w:val="28"/>
        </w:rPr>
        <w:t xml:space="preserve"> Владислав Николаевич.</w:t>
      </w:r>
    </w:p>
    <w:p w:rsidR="00B11EEE" w:rsidRPr="00B11EEE" w:rsidRDefault="00B11EEE" w:rsidP="00B11EEE">
      <w:pPr>
        <w:ind w:firstLine="709"/>
        <w:jc w:val="both"/>
        <w:rPr>
          <w:sz w:val="28"/>
          <w:szCs w:val="28"/>
        </w:rPr>
      </w:pPr>
      <w:r w:rsidRPr="00B11EEE">
        <w:rPr>
          <w:sz w:val="28"/>
          <w:szCs w:val="28"/>
        </w:rPr>
        <w:t>Должностными лицами, ответственными за организацию и проведение мероприятий Программы являются главные специалисты Управления муниципальной милиции Администрации Златоустовского городского округа.</w:t>
      </w:r>
    </w:p>
    <w:p w:rsidR="00823AFB" w:rsidRDefault="00823AFB"/>
    <w:sectPr w:rsidR="00823AFB" w:rsidSect="00B11EE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41B4"/>
    <w:multiLevelType w:val="hybridMultilevel"/>
    <w:tmpl w:val="4666291C"/>
    <w:lvl w:ilvl="0" w:tplc="B540E8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A1"/>
    <w:rsid w:val="00311FA1"/>
    <w:rsid w:val="00601C48"/>
    <w:rsid w:val="00823AFB"/>
    <w:rsid w:val="00B1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04B61-D5E2-4142-9B1F-002D095B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11EE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1EEE"/>
    <w:pPr>
      <w:ind w:left="720"/>
      <w:contextualSpacing/>
    </w:pPr>
  </w:style>
  <w:style w:type="paragraph" w:customStyle="1" w:styleId="a5">
    <w:name w:val="Таблицы (моноширинный)"/>
    <w:basedOn w:val="a"/>
    <w:next w:val="a"/>
    <w:uiPriority w:val="99"/>
    <w:rsid w:val="00B11EEE"/>
    <w:pPr>
      <w:widowControl w:val="0"/>
      <w:autoSpaceDE w:val="0"/>
      <w:autoSpaceDN w:val="0"/>
      <w:adjustRightInd w:val="0"/>
      <w:spacing w:line="360" w:lineRule="atLeast"/>
      <w:jc w:val="both"/>
    </w:pPr>
    <w:rPr>
      <w:rFonts w:ascii="Courier New" w:hAnsi="Courier New" w:cs="Courier New"/>
    </w:rPr>
  </w:style>
  <w:style w:type="paragraph" w:customStyle="1" w:styleId="s1">
    <w:name w:val="s_1"/>
    <w:basedOn w:val="a"/>
    <w:rsid w:val="00B11EEE"/>
    <w:pPr>
      <w:spacing w:before="100" w:beforeAutospacing="1" w:after="100" w:afterAutospacing="1"/>
    </w:pPr>
  </w:style>
  <w:style w:type="paragraph" w:customStyle="1" w:styleId="pt-000002">
    <w:name w:val="pt-000002"/>
    <w:basedOn w:val="a"/>
    <w:rsid w:val="00B11EEE"/>
    <w:pPr>
      <w:spacing w:before="100" w:beforeAutospacing="1" w:after="100" w:afterAutospacing="1"/>
    </w:pPr>
  </w:style>
  <w:style w:type="paragraph" w:customStyle="1" w:styleId="Standard">
    <w:name w:val="Standard"/>
    <w:qFormat/>
    <w:rsid w:val="00B11EEE"/>
    <w:pPr>
      <w:suppressAutoHyphens/>
      <w:spacing w:after="0" w:line="240" w:lineRule="auto"/>
    </w:pPr>
    <w:rPr>
      <w:rFonts w:ascii="Liberation Serif" w:eastAsia="SimSun" w:hAnsi="Liberation Serif" w:cs="Arial"/>
      <w:kern w:val="2"/>
      <w:sz w:val="24"/>
      <w:szCs w:val="24"/>
      <w:lang w:eastAsia="zh-CN" w:bidi="hi-IN"/>
    </w:rPr>
  </w:style>
  <w:style w:type="character" w:customStyle="1" w:styleId="pt-a0-000004">
    <w:name w:val="pt-a0-000004"/>
    <w:rsid w:val="00B11EEE"/>
  </w:style>
  <w:style w:type="character" w:customStyle="1" w:styleId="pt-000003">
    <w:name w:val="pt-000003"/>
    <w:rsid w:val="00B11EEE"/>
  </w:style>
  <w:style w:type="character" w:customStyle="1" w:styleId="a6">
    <w:name w:val="Цветовое выделение для Текст"/>
    <w:rsid w:val="00B11E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7393</Words>
  <Characters>42146</Characters>
  <Application>Microsoft Office Word</Application>
  <DocSecurity>0</DocSecurity>
  <Lines>351</Lines>
  <Paragraphs>98</Paragraphs>
  <ScaleCrop>false</ScaleCrop>
  <Company/>
  <LinksUpToDate>false</LinksUpToDate>
  <CharactersWithSpaces>49441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Панафидин Игорь Сергеевич</dc:creator>
  <cp:keywords/>
  <dc:description/>
  <cp:lastModifiedBy>Панафидин Игорь Сергеевич</cp:lastModifiedBy>
  <cp:revision>3</cp:revision>
  <dcterms:created xsi:type="dcterms:W3CDTF">2021-10-01T10:41:00Z</dcterms:created>
  <dcterms:modified xsi:type="dcterms:W3CDTF">2021-10-01T10:46:00Z</dcterms:modified>
</cp:coreProperties>
</file>